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ADEE">
      <w:pPr>
        <w:widowControl/>
        <w:spacing w:line="600" w:lineRule="exact"/>
        <w:jc w:val="center"/>
        <w:rPr>
          <w:rFonts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江门市技师学院</w:t>
      </w:r>
    </w:p>
    <w:p w14:paraId="32769752">
      <w:pPr>
        <w:widowControl/>
        <w:spacing w:line="600" w:lineRule="exact"/>
        <w:jc w:val="center"/>
        <w:rPr>
          <w:rFonts w:cs="Helvetica" w:asciiTheme="minorEastAsia" w:hAnsiTheme="minorEastAsia" w:eastAsiaTheme="minorEastAsia"/>
          <w:b/>
          <w:kern w:val="0"/>
          <w:sz w:val="36"/>
          <w:szCs w:val="36"/>
          <w:u w:val="single"/>
        </w:rPr>
      </w:pPr>
      <w:r>
        <w:rPr>
          <w:rFonts w:hint="eastAsia" w:cs="Helvetica" w:asciiTheme="minorEastAsia" w:hAnsiTheme="minorEastAsia" w:eastAsiaTheme="minorEastAsia"/>
          <w:b/>
          <w:kern w:val="0"/>
          <w:sz w:val="36"/>
          <w:szCs w:val="36"/>
          <w:u w:val="single"/>
        </w:rPr>
        <w:t>2025年下半年办公书写纸、一体机纸采购项目</w:t>
      </w:r>
      <w:r>
        <w:rPr>
          <w:rFonts w:hint="eastAsia" w:cs="Helvetica" w:asciiTheme="minorEastAsia" w:hAnsiTheme="minorEastAsia" w:eastAsiaTheme="minorEastAsia"/>
          <w:b/>
          <w:kern w:val="0"/>
          <w:sz w:val="36"/>
          <w:szCs w:val="36"/>
        </w:rPr>
        <w:t>需求书</w:t>
      </w:r>
    </w:p>
    <w:p w14:paraId="60BA3555">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4C2AE127">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6"/>
        <w:gridCol w:w="3683"/>
        <w:gridCol w:w="1600"/>
        <w:gridCol w:w="3259"/>
      </w:tblGrid>
      <w:tr w14:paraId="37B98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26" w:type="dxa"/>
            <w:vAlign w:val="center"/>
          </w:tcPr>
          <w:p w14:paraId="2F25CE7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83" w:type="dxa"/>
            <w:vAlign w:val="center"/>
          </w:tcPr>
          <w:p w14:paraId="2A31C47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江门市技师学院2025年下半年办公书写纸、一体机纸采购项目</w:t>
            </w:r>
          </w:p>
        </w:tc>
        <w:tc>
          <w:tcPr>
            <w:tcW w:w="1600" w:type="dxa"/>
            <w:vAlign w:val="center"/>
          </w:tcPr>
          <w:p w14:paraId="489C1634">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3259" w:type="dxa"/>
            <w:vAlign w:val="center"/>
          </w:tcPr>
          <w:p w14:paraId="1EFF816B">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zwb-cgzx-2025-53</w:t>
            </w:r>
          </w:p>
        </w:tc>
      </w:tr>
      <w:tr w14:paraId="1BEDD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2591AEE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83" w:type="dxa"/>
            <w:vAlign w:val="center"/>
          </w:tcPr>
          <w:p w14:paraId="083FF4B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12827</w:t>
            </w:r>
            <w:r>
              <w:rPr>
                <w:rFonts w:hint="eastAsia" w:cs="宋体" w:asciiTheme="minorEastAsia" w:hAnsiTheme="minorEastAsia" w:eastAsiaTheme="minorEastAsia"/>
                <w:bCs/>
                <w:kern w:val="0"/>
                <w:sz w:val="24"/>
                <w:szCs w:val="24"/>
              </w:rPr>
              <w:t>元</w:t>
            </w:r>
          </w:p>
        </w:tc>
        <w:tc>
          <w:tcPr>
            <w:tcW w:w="1600" w:type="dxa"/>
            <w:vAlign w:val="center"/>
          </w:tcPr>
          <w:p w14:paraId="6E921A3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3259" w:type="dxa"/>
            <w:vAlign w:val="center"/>
          </w:tcPr>
          <w:p w14:paraId="29B54211">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按中标通知书下达后10个工作日内完成送货验收</w:t>
            </w:r>
          </w:p>
        </w:tc>
      </w:tr>
      <w:tr w14:paraId="2F9FCA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43917B9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83" w:type="dxa"/>
            <w:vAlign w:val="center"/>
          </w:tcPr>
          <w:p w14:paraId="4EB3DA7B">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最低评标价法</w:t>
            </w:r>
          </w:p>
        </w:tc>
        <w:tc>
          <w:tcPr>
            <w:tcW w:w="1600" w:type="dxa"/>
            <w:vAlign w:val="center"/>
          </w:tcPr>
          <w:p w14:paraId="64ECCF9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现场勘探</w:t>
            </w:r>
          </w:p>
        </w:tc>
        <w:tc>
          <w:tcPr>
            <w:tcW w:w="3259" w:type="dxa"/>
            <w:vAlign w:val="center"/>
          </w:tcPr>
          <w:p w14:paraId="4B5BD59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6777D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66BD07A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83" w:type="dxa"/>
            <w:vAlign w:val="center"/>
          </w:tcPr>
          <w:p w14:paraId="6794CD6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600" w:type="dxa"/>
            <w:vAlign w:val="center"/>
          </w:tcPr>
          <w:p w14:paraId="6A5A577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3259" w:type="dxa"/>
            <w:vAlign w:val="center"/>
          </w:tcPr>
          <w:p w14:paraId="34C5595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1E2C4B3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5B6CBD4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6385C55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384BFC4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775F7DA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4"/>
          <w:szCs w:val="24"/>
        </w:rPr>
        <w:t xml:space="preserve"> </w:t>
      </w:r>
      <w:r>
        <w:rPr>
          <w:rFonts w:hint="eastAsia" w:cs="宋体" w:asciiTheme="minorEastAsia" w:hAnsiTheme="minorEastAsia" w:eastAsiaTheme="minorEastAsia"/>
          <w:bCs/>
          <w:kern w:val="0"/>
          <w:sz w:val="28"/>
          <w:szCs w:val="28"/>
        </w:rPr>
        <w:t>2025年下半年办公书写纸、一体机纸采购项目，详见项目报价表。</w:t>
      </w:r>
    </w:p>
    <w:p w14:paraId="6C699B6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2.投标人按照招标公告（附件2）格式填入单价和总价，不得对招标公告（附件2）表格的内容做任何修改，否则视为无效。</w:t>
      </w:r>
    </w:p>
    <w:p w14:paraId="61F1DB3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3．投标报价包括本项目采购需求和投入使用的所有费用，包括但不限于材料、制作、运输、保险、税款、安装及后续保修期内的维修维护服务等费用。</w:t>
      </w:r>
    </w:p>
    <w:p w14:paraId="5EFD17F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潮连校区院内（江门市蓬江区潮连环岛西路22号）和荷塘校区院内（江门市蓬江区启富路1号）指定地方存放，并验收商品（名称、数量、规格型号）交付使用。供货商所提供的货物要符合有关质量规范和规定（</w:t>
      </w:r>
      <w:r>
        <w:rPr>
          <w:rFonts w:hint="eastAsia" w:cs="宋体" w:asciiTheme="minorEastAsia" w:hAnsiTheme="minorEastAsia" w:eastAsiaTheme="minorEastAsia"/>
          <w:b/>
          <w:kern w:val="0"/>
          <w:sz w:val="28"/>
          <w:szCs w:val="28"/>
        </w:rPr>
        <w:t>验收标准：</w:t>
      </w:r>
      <w:r>
        <w:rPr>
          <w:rFonts w:hint="eastAsia" w:cs="宋体" w:asciiTheme="minorEastAsia" w:hAnsiTheme="minorEastAsia" w:eastAsiaTheme="minorEastAsia"/>
          <w:b/>
          <w:kern w:val="0"/>
          <w:sz w:val="28"/>
          <w:szCs w:val="28"/>
          <w:lang w:val="en-US" w:eastAsia="zh-CN"/>
        </w:rPr>
        <w:t>参考</w:t>
      </w:r>
      <w:bookmarkStart w:id="1" w:name="_GoBack"/>
      <w:bookmarkEnd w:id="1"/>
      <w:r>
        <w:rPr>
          <w:rFonts w:hint="eastAsia" w:cs="宋体" w:asciiTheme="minorEastAsia" w:hAnsiTheme="minorEastAsia" w:eastAsiaTheme="minorEastAsia"/>
          <w:b/>
          <w:kern w:val="0"/>
          <w:sz w:val="28"/>
          <w:szCs w:val="28"/>
        </w:rPr>
        <w:t>项目报价表的“附图及链接”</w:t>
      </w:r>
      <w:r>
        <w:rPr>
          <w:rFonts w:hint="eastAsia" w:cs="宋体" w:asciiTheme="minorEastAsia" w:hAnsiTheme="minorEastAsia" w:eastAsiaTheme="minorEastAsia"/>
          <w:bCs/>
          <w:kern w:val="0"/>
          <w:sz w:val="28"/>
          <w:szCs w:val="28"/>
        </w:rPr>
        <w:t>）。</w:t>
      </w:r>
    </w:p>
    <w:p w14:paraId="7FC9EEC3">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经学院相关部门验收通过后，中标单位按中标价开具发票，经审核无误后按中标价支付。</w:t>
      </w:r>
    </w:p>
    <w:p w14:paraId="210A6785">
      <w:pPr>
        <w:spacing w:line="360" w:lineRule="auto"/>
        <w:ind w:firstLine="560" w:firstLineChars="200"/>
        <w:rPr>
          <w:rFonts w:cs="宋体" w:asciiTheme="minorEastAsia" w:hAnsiTheme="minorEastAsia" w:eastAsiaTheme="minorEastAsia"/>
          <w:bCs/>
          <w:kern w:val="0"/>
          <w:sz w:val="28"/>
          <w:szCs w:val="28"/>
        </w:rPr>
      </w:pPr>
    </w:p>
    <w:p w14:paraId="33ABAF21">
      <w:pPr>
        <w:rPr>
          <w:rFonts w:cs="宋体" w:asciiTheme="minorEastAsia" w:hAnsiTheme="minorEastAsia" w:eastAsiaTheme="minorEastAsia"/>
          <w:bCs/>
          <w:kern w:val="0"/>
          <w:sz w:val="28"/>
          <w:szCs w:val="28"/>
        </w:rPr>
      </w:pPr>
    </w:p>
    <w:p w14:paraId="26565373">
      <w:pPr>
        <w:rPr>
          <w:rFonts w:cs="宋体" w:asciiTheme="minorEastAsia" w:hAnsiTheme="minorEastAsia" w:eastAsiaTheme="minorEastAsia"/>
          <w:bCs/>
          <w:kern w:val="0"/>
          <w:sz w:val="28"/>
          <w:szCs w:val="28"/>
        </w:rPr>
      </w:pPr>
      <w:r>
        <w:rPr>
          <w:rFonts w:cs="宋体" w:asciiTheme="minorEastAsia" w:hAnsiTheme="minorEastAsia" w:eastAsiaTheme="minorEastAsia"/>
          <w:bCs/>
          <w:kern w:val="0"/>
          <w:sz w:val="28"/>
          <w:szCs w:val="28"/>
        </w:rPr>
        <w:br w:type="page"/>
      </w:r>
    </w:p>
    <w:p w14:paraId="0B9CE526">
      <w:pPr>
        <w:spacing w:line="360" w:lineRule="auto"/>
        <w:ind w:firstLine="560" w:firstLineChars="200"/>
        <w:rPr>
          <w:rFonts w:cs="宋体" w:asciiTheme="minorEastAsia" w:hAnsiTheme="minorEastAsia" w:eastAsiaTheme="minorEastAsia"/>
          <w:bCs/>
          <w:kern w:val="0"/>
          <w:sz w:val="28"/>
          <w:szCs w:val="28"/>
        </w:rPr>
      </w:pPr>
    </w:p>
    <w:p w14:paraId="63D211C1">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424F7AF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33ACF60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04B29CB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40B3C04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1D6F39C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6CD2094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0F496DA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C0141C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1782BD7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142192C8"/>
    <w:p w14:paraId="3D92F655">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60E13E48">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3DB1BA0B">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4BAE0A43">
      <w:pPr>
        <w:spacing w:line="240" w:lineRule="atLeast"/>
        <w:jc w:val="center"/>
        <w:rPr>
          <w:rFonts w:cs="Helvetica" w:asciiTheme="minorEastAsia" w:hAnsiTheme="minorEastAsia" w:eastAsiaTheme="minorEastAsia"/>
          <w:b/>
          <w:color w:val="FF0000"/>
          <w:kern w:val="0"/>
          <w:sz w:val="52"/>
          <w:szCs w:val="52"/>
          <w:u w:val="single"/>
        </w:rPr>
      </w:pPr>
    </w:p>
    <w:p w14:paraId="43590163">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江门市技师学院</w:t>
      </w:r>
    </w:p>
    <w:p w14:paraId="3A4E6438">
      <w:pPr>
        <w:spacing w:line="240" w:lineRule="atLeast"/>
        <w:jc w:val="center"/>
        <w:rPr>
          <w:rFonts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2025年下半年办公书写纸、一体机纸采购项目</w:t>
      </w:r>
    </w:p>
    <w:p w14:paraId="16EA6679">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zwb-cgzx-2025-53</w:t>
      </w:r>
    </w:p>
    <w:p w14:paraId="6135075A">
      <w:pPr>
        <w:spacing w:line="240" w:lineRule="atLeast"/>
        <w:jc w:val="center"/>
        <w:rPr>
          <w:rFonts w:asciiTheme="minorEastAsia" w:hAnsiTheme="minorEastAsia" w:eastAsiaTheme="minorEastAsia"/>
          <w:b/>
          <w:sz w:val="44"/>
          <w:szCs w:val="44"/>
        </w:rPr>
      </w:pPr>
    </w:p>
    <w:p w14:paraId="6C7C8A7E">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14831194">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662B89E8">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5613A8D4">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7D379F99">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7726E5AA">
      <w:pPr>
        <w:spacing w:line="240" w:lineRule="atLeast"/>
        <w:ind w:firstLine="320" w:firstLineChars="100"/>
        <w:jc w:val="center"/>
        <w:rPr>
          <w:rFonts w:asciiTheme="minorEastAsia" w:hAnsiTheme="minorEastAsia" w:eastAsiaTheme="minorEastAsia"/>
          <w:color w:val="000000"/>
          <w:sz w:val="32"/>
          <w:szCs w:val="32"/>
        </w:rPr>
      </w:pPr>
    </w:p>
    <w:p w14:paraId="4E8A4302">
      <w:pPr>
        <w:spacing w:line="360" w:lineRule="auto"/>
        <w:rPr>
          <w:rFonts w:asciiTheme="minorEastAsia" w:hAnsiTheme="minorEastAsia" w:eastAsiaTheme="minorEastAsia"/>
          <w:color w:val="000000"/>
          <w:sz w:val="28"/>
          <w:szCs w:val="28"/>
        </w:rPr>
      </w:pPr>
    </w:p>
    <w:p w14:paraId="77CCD7FC">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01D1C81E">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383754BC">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4453036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7FF02855">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26882E0">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924574F">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346F6371">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4D3B2969">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380F3EA">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5C7E92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53AE3259">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FBECFF2">
      <w:pPr>
        <w:widowControl/>
        <w:jc w:val="left"/>
        <w:rPr>
          <w:rFonts w:asciiTheme="minorEastAsia" w:hAnsiTheme="minorEastAsia" w:eastAsiaTheme="minorEastAsia"/>
          <w:b/>
          <w:sz w:val="28"/>
          <w:szCs w:val="28"/>
        </w:rPr>
      </w:pPr>
    </w:p>
    <w:p w14:paraId="0A696360">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1AB889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3B7831C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2826F3C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2C0CC4E">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3F72E23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2A28223C">
      <w:pPr>
        <w:spacing w:line="480" w:lineRule="auto"/>
        <w:rPr>
          <w:rFonts w:asciiTheme="minorEastAsia" w:hAnsiTheme="minorEastAsia" w:eastAsiaTheme="minorEastAsia"/>
          <w:sz w:val="28"/>
          <w:szCs w:val="28"/>
        </w:rPr>
      </w:pPr>
    </w:p>
    <w:p w14:paraId="185D929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596E31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92020BE">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52BBA5C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303AA8D1">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149BB39D">
      <w:pPr>
        <w:tabs>
          <w:tab w:val="left" w:pos="3952"/>
        </w:tabs>
        <w:rPr>
          <w:rFonts w:asciiTheme="minorEastAsia" w:hAnsiTheme="minorEastAsia" w:eastAsiaTheme="minorEastAsia"/>
          <w:sz w:val="24"/>
        </w:rPr>
      </w:pPr>
    </w:p>
    <w:p w14:paraId="260FE7B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32DE15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CB13FB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2FFF2D13">
      <w:pPr>
        <w:spacing w:line="480" w:lineRule="auto"/>
        <w:rPr>
          <w:rFonts w:asciiTheme="minorEastAsia" w:hAnsiTheme="minorEastAsia" w:eastAsiaTheme="minorEastAsia"/>
          <w:sz w:val="28"/>
          <w:szCs w:val="28"/>
        </w:rPr>
      </w:pPr>
    </w:p>
    <w:p w14:paraId="29F67BE0">
      <w:pPr>
        <w:spacing w:line="480" w:lineRule="auto"/>
        <w:rPr>
          <w:rFonts w:asciiTheme="minorEastAsia" w:hAnsiTheme="minorEastAsia" w:eastAsiaTheme="minorEastAsia"/>
          <w:sz w:val="28"/>
          <w:szCs w:val="28"/>
        </w:rPr>
      </w:pPr>
    </w:p>
    <w:p w14:paraId="1CF746C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8D77D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191488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30F6D8B">
      <w:pPr>
        <w:rPr>
          <w:rFonts w:asciiTheme="minorEastAsia" w:hAnsiTheme="minorEastAsia" w:eastAsiaTheme="minorEastAsia"/>
        </w:rPr>
      </w:pPr>
    </w:p>
    <w:p w14:paraId="0F3D0047">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78D9CA7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1765761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5308F51A">
      <w:pPr>
        <w:rPr>
          <w:rFonts w:asciiTheme="minorEastAsia" w:hAnsiTheme="minorEastAsia" w:eastAsiaTheme="minorEastAsia"/>
        </w:rPr>
      </w:pPr>
    </w:p>
    <w:p w14:paraId="708CB51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F6B87B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none"/>
        </w:rPr>
        <w:t>项目</w:t>
      </w:r>
      <w:r>
        <w:rPr>
          <w:rFonts w:hint="eastAsia" w:asciiTheme="minorEastAsia" w:hAnsiTheme="minorEastAsia" w:eastAsiaTheme="minorEastAsia"/>
          <w:sz w:val="28"/>
          <w:szCs w:val="28"/>
        </w:rPr>
        <w:t>（项目编号：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5D262DE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37DF9D7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05D764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27FA8A9">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1A1985EB">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030A2C14">
      <w:pPr>
        <w:pStyle w:val="11"/>
        <w:jc w:val="both"/>
        <w:rPr>
          <w:rFonts w:asciiTheme="minorEastAsia" w:hAnsiTheme="minorEastAsia" w:eastAsiaTheme="minorEastAsia"/>
          <w:b w:val="0"/>
          <w:bCs w:val="0"/>
          <w:sz w:val="30"/>
          <w:szCs w:val="20"/>
        </w:rPr>
      </w:pPr>
    </w:p>
    <w:p w14:paraId="5776F61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6F8C03E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4AEA0CA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62F1E4D">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7F6254"/>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51F95"/>
    <w:rsid w:val="00B633FF"/>
    <w:rsid w:val="00B73869"/>
    <w:rsid w:val="00B75907"/>
    <w:rsid w:val="00B826AC"/>
    <w:rsid w:val="00B87395"/>
    <w:rsid w:val="00BC2BBF"/>
    <w:rsid w:val="00BC450B"/>
    <w:rsid w:val="00BE627B"/>
    <w:rsid w:val="00C07212"/>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977"/>
    <w:rsid w:val="00D10B68"/>
    <w:rsid w:val="00D35B00"/>
    <w:rsid w:val="00D378F4"/>
    <w:rsid w:val="00D403D5"/>
    <w:rsid w:val="00D4141A"/>
    <w:rsid w:val="00D4273C"/>
    <w:rsid w:val="00D4637C"/>
    <w:rsid w:val="00D57072"/>
    <w:rsid w:val="00D63113"/>
    <w:rsid w:val="00D72B4C"/>
    <w:rsid w:val="00D84785"/>
    <w:rsid w:val="00DA163E"/>
    <w:rsid w:val="00DA216E"/>
    <w:rsid w:val="00DA4758"/>
    <w:rsid w:val="00DA5556"/>
    <w:rsid w:val="00DB110F"/>
    <w:rsid w:val="00DB26D3"/>
    <w:rsid w:val="00DB6331"/>
    <w:rsid w:val="00DB7D35"/>
    <w:rsid w:val="00DC3DB4"/>
    <w:rsid w:val="00DC587F"/>
    <w:rsid w:val="00DC6146"/>
    <w:rsid w:val="00DE26B3"/>
    <w:rsid w:val="00DE4F8C"/>
    <w:rsid w:val="00DF5FC3"/>
    <w:rsid w:val="00E00798"/>
    <w:rsid w:val="00E30C2F"/>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00C29"/>
    <w:rsid w:val="00F07D5F"/>
    <w:rsid w:val="00F15A75"/>
    <w:rsid w:val="00F374A9"/>
    <w:rsid w:val="00F74B66"/>
    <w:rsid w:val="00F827C0"/>
    <w:rsid w:val="00F82F18"/>
    <w:rsid w:val="00F87540"/>
    <w:rsid w:val="00FA03D0"/>
    <w:rsid w:val="00FB7815"/>
    <w:rsid w:val="00FC1E1C"/>
    <w:rsid w:val="00FD0439"/>
    <w:rsid w:val="00FD74BD"/>
    <w:rsid w:val="0196601E"/>
    <w:rsid w:val="08941E17"/>
    <w:rsid w:val="0BF14E4D"/>
    <w:rsid w:val="0D9017A0"/>
    <w:rsid w:val="18504773"/>
    <w:rsid w:val="1BF73F3E"/>
    <w:rsid w:val="1E302BD0"/>
    <w:rsid w:val="23426C2A"/>
    <w:rsid w:val="2BEF54EB"/>
    <w:rsid w:val="2C5524AE"/>
    <w:rsid w:val="2F662A91"/>
    <w:rsid w:val="35F1149A"/>
    <w:rsid w:val="386357CD"/>
    <w:rsid w:val="38A7204F"/>
    <w:rsid w:val="3B525A81"/>
    <w:rsid w:val="40274D37"/>
    <w:rsid w:val="40D938ED"/>
    <w:rsid w:val="429F254C"/>
    <w:rsid w:val="48253874"/>
    <w:rsid w:val="4FC867E7"/>
    <w:rsid w:val="502A3885"/>
    <w:rsid w:val="51247FE8"/>
    <w:rsid w:val="517C1148"/>
    <w:rsid w:val="5A8E2EAB"/>
    <w:rsid w:val="5E9D190F"/>
    <w:rsid w:val="65764C68"/>
    <w:rsid w:val="68595490"/>
    <w:rsid w:val="6A35244A"/>
    <w:rsid w:val="6C3115A6"/>
    <w:rsid w:val="6CB856A6"/>
    <w:rsid w:val="6CC60283"/>
    <w:rsid w:val="6D3D723E"/>
    <w:rsid w:val="6D9958A6"/>
    <w:rsid w:val="70FC24C5"/>
    <w:rsid w:val="723212CA"/>
    <w:rsid w:val="7EB3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1714</Words>
  <Characters>1798</Characters>
  <Lines>13</Lines>
  <Paragraphs>3</Paragraphs>
  <TotalTime>0</TotalTime>
  <ScaleCrop>false</ScaleCrop>
  <LinksUpToDate>false</LinksUpToDate>
  <CharactersWithSpaces>1844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2025-11-05T01:27:06Z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AD2C2F05A1A349338389EFD76D161082_12</vt:lpwstr>
  </property>
  <property fmtid="{D5CDD505-2E9C-101B-9397-08002B2CF9AE}" pid="4" name="KSOTemplateDocerSaveRecord">
    <vt:lpwstr>eyJoZGlkIjoiYTkzZGJmNWVjODY5NzZjMWJlMmE1ZjY1MzVmNzA0MGMiLCJ1c2VySWQiOiIzNjQ2ODU4NzgifQ==</vt:lpwstr>
  </property>
</Properties>
</file>