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7E75C">
      <w:pPr>
        <w:spacing w:line="360" w:lineRule="auto"/>
        <w:rPr>
          <w:rFonts w:hint="eastAsia" w:ascii="仿宋" w:hAnsi="仿宋" w:eastAsia="仿宋" w:cs="仿宋"/>
          <w:b/>
          <w:sz w:val="24"/>
        </w:rPr>
      </w:pPr>
    </w:p>
    <w:p w14:paraId="62B369EB">
      <w:pPr>
        <w:spacing w:line="360" w:lineRule="auto"/>
        <w:rPr>
          <w:rFonts w:hint="eastAsia" w:ascii="仿宋" w:hAnsi="仿宋" w:eastAsia="仿宋" w:cs="仿宋"/>
          <w:b/>
          <w:sz w:val="24"/>
        </w:rPr>
      </w:pPr>
    </w:p>
    <w:p w14:paraId="17F350BD">
      <w:pPr>
        <w:spacing w:line="360" w:lineRule="auto"/>
        <w:rPr>
          <w:rFonts w:hint="eastAsia" w:ascii="仿宋" w:hAnsi="仿宋" w:eastAsia="仿宋" w:cs="仿宋"/>
          <w:b/>
          <w:sz w:val="24"/>
        </w:rPr>
      </w:pPr>
    </w:p>
    <w:p w14:paraId="6C6D1981">
      <w:pPr>
        <w:spacing w:line="360" w:lineRule="auto"/>
        <w:rPr>
          <w:rFonts w:hint="eastAsia" w:ascii="仿宋" w:hAnsi="仿宋" w:eastAsia="仿宋" w:cs="仿宋"/>
          <w:b/>
          <w:sz w:val="24"/>
        </w:rPr>
      </w:pPr>
    </w:p>
    <w:p w14:paraId="30786891">
      <w:pPr>
        <w:spacing w:line="800" w:lineRule="exact"/>
        <w:jc w:val="center"/>
        <w:rPr>
          <w:rFonts w:hint="eastAsia" w:ascii="仿宋" w:hAnsi="仿宋" w:eastAsia="仿宋" w:cs="仿宋"/>
          <w:b/>
          <w:sz w:val="24"/>
        </w:rPr>
      </w:pPr>
      <w:r>
        <w:rPr>
          <w:rFonts w:hint="eastAsia" w:ascii="仿宋" w:hAnsi="仿宋" w:eastAsia="仿宋" w:cs="仿宋"/>
          <w:b/>
          <w:sz w:val="44"/>
          <w:szCs w:val="44"/>
        </w:rPr>
        <w:t>江门市技师学院</w:t>
      </w:r>
    </w:p>
    <w:p w14:paraId="16506283">
      <w:pPr>
        <w:spacing w:line="800" w:lineRule="exact"/>
        <w:jc w:val="center"/>
        <w:rPr>
          <w:rFonts w:hint="eastAsia" w:ascii="仿宋" w:hAnsi="仿宋" w:eastAsia="仿宋" w:cs="仿宋"/>
          <w:b/>
          <w:sz w:val="44"/>
          <w:szCs w:val="44"/>
        </w:rPr>
      </w:pPr>
      <w:bookmarkStart w:id="0" w:name="OLE_LINK1"/>
      <w:r>
        <w:rPr>
          <w:rFonts w:hint="eastAsia" w:ascii="仿宋" w:hAnsi="仿宋" w:eastAsia="仿宋" w:cs="仿宋"/>
          <w:b/>
          <w:sz w:val="44"/>
          <w:szCs w:val="44"/>
        </w:rPr>
        <w:t>《零件多轴加工》精品课程资源建设项目</w:t>
      </w:r>
      <w:bookmarkEnd w:id="0"/>
    </w:p>
    <w:p w14:paraId="24DFFB48">
      <w:pPr>
        <w:spacing w:line="800" w:lineRule="exact"/>
        <w:jc w:val="center"/>
        <w:rPr>
          <w:rFonts w:hint="eastAsia" w:ascii="仿宋" w:hAnsi="仿宋" w:eastAsia="仿宋" w:cs="仿宋"/>
          <w:b/>
          <w:sz w:val="44"/>
          <w:szCs w:val="44"/>
        </w:rPr>
      </w:pPr>
      <w:r>
        <w:rPr>
          <w:rFonts w:hint="eastAsia" w:ascii="仿宋" w:hAnsi="仿宋" w:eastAsia="仿宋" w:cs="仿宋"/>
          <w:b/>
          <w:sz w:val="44"/>
          <w:szCs w:val="44"/>
        </w:rPr>
        <w:t>用户需求文件</w:t>
      </w:r>
    </w:p>
    <w:p w14:paraId="3FB7BBC5">
      <w:pPr>
        <w:spacing w:line="360" w:lineRule="auto"/>
        <w:rPr>
          <w:rFonts w:hint="eastAsia" w:ascii="仿宋" w:hAnsi="仿宋" w:eastAsia="仿宋" w:cs="仿宋"/>
          <w:b/>
          <w:sz w:val="24"/>
        </w:rPr>
      </w:pPr>
    </w:p>
    <w:p w14:paraId="06AB3A67">
      <w:pPr>
        <w:pStyle w:val="10"/>
        <w:ind w:firstLine="241"/>
        <w:rPr>
          <w:rFonts w:hint="eastAsia" w:ascii="仿宋" w:hAnsi="仿宋" w:eastAsia="仿宋" w:cs="仿宋"/>
          <w:b/>
          <w:sz w:val="24"/>
        </w:rPr>
      </w:pPr>
    </w:p>
    <w:p w14:paraId="71EC3FFB">
      <w:pPr>
        <w:pStyle w:val="10"/>
        <w:ind w:firstLine="241"/>
        <w:rPr>
          <w:rFonts w:hint="eastAsia" w:ascii="仿宋" w:hAnsi="仿宋" w:eastAsia="仿宋" w:cs="仿宋"/>
          <w:b/>
          <w:sz w:val="24"/>
        </w:rPr>
      </w:pPr>
    </w:p>
    <w:p w14:paraId="0F5F73BA">
      <w:pPr>
        <w:spacing w:line="360" w:lineRule="auto"/>
        <w:rPr>
          <w:rFonts w:hint="eastAsia" w:ascii="仿宋" w:hAnsi="仿宋" w:eastAsia="仿宋" w:cs="仿宋"/>
          <w:b/>
          <w:sz w:val="24"/>
        </w:rPr>
      </w:pPr>
    </w:p>
    <w:p w14:paraId="5BE75DA4">
      <w:pPr>
        <w:spacing w:line="360" w:lineRule="auto"/>
        <w:rPr>
          <w:rFonts w:hint="eastAsia" w:ascii="仿宋" w:hAnsi="仿宋" w:eastAsia="仿宋" w:cs="仿宋"/>
          <w:b/>
          <w:sz w:val="24"/>
        </w:rPr>
      </w:pPr>
    </w:p>
    <w:p w14:paraId="560049D3">
      <w:pPr>
        <w:spacing w:line="360" w:lineRule="auto"/>
        <w:rPr>
          <w:rFonts w:hint="eastAsia" w:ascii="仿宋" w:hAnsi="仿宋" w:eastAsia="仿宋" w:cs="仿宋"/>
          <w:b/>
          <w:sz w:val="24"/>
        </w:rPr>
      </w:pPr>
    </w:p>
    <w:p w14:paraId="641CF70C">
      <w:pPr>
        <w:spacing w:line="360" w:lineRule="auto"/>
        <w:rPr>
          <w:rFonts w:hint="eastAsia" w:ascii="仿宋" w:hAnsi="仿宋" w:eastAsia="仿宋" w:cs="仿宋"/>
          <w:b/>
          <w:sz w:val="24"/>
        </w:rPr>
      </w:pPr>
    </w:p>
    <w:p w14:paraId="463E6791">
      <w:pPr>
        <w:spacing w:line="360" w:lineRule="auto"/>
        <w:rPr>
          <w:rFonts w:hint="eastAsia" w:ascii="仿宋" w:hAnsi="仿宋" w:eastAsia="仿宋" w:cs="仿宋"/>
          <w:b/>
          <w:sz w:val="24"/>
        </w:rPr>
      </w:pPr>
    </w:p>
    <w:p w14:paraId="63180834">
      <w:pPr>
        <w:spacing w:line="800" w:lineRule="exact"/>
        <w:jc w:val="center"/>
        <w:rPr>
          <w:rFonts w:hint="eastAsia" w:ascii="仿宋" w:hAnsi="仿宋" w:eastAsia="仿宋" w:cs="仿宋"/>
          <w:b/>
          <w:sz w:val="36"/>
          <w:szCs w:val="36"/>
        </w:rPr>
      </w:pPr>
      <w:r>
        <w:rPr>
          <w:rFonts w:hint="eastAsia" w:ascii="仿宋" w:hAnsi="仿宋" w:eastAsia="仿宋" w:cs="仿宋"/>
          <w:b/>
          <w:sz w:val="36"/>
          <w:szCs w:val="36"/>
        </w:rPr>
        <w:t>江门市技师学院</w:t>
      </w:r>
    </w:p>
    <w:p w14:paraId="2BFFADA0">
      <w:pPr>
        <w:spacing w:line="800" w:lineRule="exact"/>
        <w:jc w:val="center"/>
        <w:rPr>
          <w:rFonts w:hint="eastAsia" w:ascii="仿宋" w:hAnsi="仿宋" w:eastAsia="仿宋" w:cs="仿宋"/>
          <w:b/>
          <w:sz w:val="36"/>
          <w:szCs w:val="36"/>
        </w:rPr>
      </w:pPr>
      <w:r>
        <w:rPr>
          <w:rFonts w:hint="eastAsia" w:ascii="仿宋" w:hAnsi="仿宋" w:eastAsia="仿宋" w:cs="仿宋"/>
          <w:b/>
          <w:sz w:val="36"/>
          <w:szCs w:val="36"/>
        </w:rPr>
        <w:t>2025年</w:t>
      </w:r>
      <w:r>
        <w:rPr>
          <w:rFonts w:hint="eastAsia" w:ascii="仿宋" w:hAnsi="仿宋" w:eastAsia="仿宋" w:cs="仿宋"/>
          <w:b/>
          <w:sz w:val="36"/>
          <w:szCs w:val="36"/>
          <w:lang w:val="en-US" w:eastAsia="zh-CN"/>
        </w:rPr>
        <w:t>10</w:t>
      </w:r>
      <w:r>
        <w:rPr>
          <w:rFonts w:hint="eastAsia" w:ascii="仿宋" w:hAnsi="仿宋" w:eastAsia="仿宋" w:cs="仿宋"/>
          <w:b/>
          <w:sz w:val="36"/>
          <w:szCs w:val="36"/>
        </w:rPr>
        <w:t>月</w:t>
      </w:r>
      <w:r>
        <w:rPr>
          <w:rFonts w:hint="eastAsia" w:ascii="仿宋" w:hAnsi="仿宋" w:eastAsia="仿宋" w:cs="仿宋"/>
          <w:b/>
          <w:sz w:val="36"/>
          <w:szCs w:val="36"/>
          <w:lang w:val="en-US" w:eastAsia="zh-CN"/>
        </w:rPr>
        <w:t>13</w:t>
      </w:r>
      <w:bookmarkStart w:id="12" w:name="_GoBack"/>
      <w:bookmarkEnd w:id="12"/>
      <w:r>
        <w:rPr>
          <w:rFonts w:hint="eastAsia" w:ascii="仿宋" w:hAnsi="仿宋" w:eastAsia="仿宋" w:cs="仿宋"/>
          <w:b/>
          <w:sz w:val="36"/>
          <w:szCs w:val="36"/>
        </w:rPr>
        <w:t>日</w:t>
      </w:r>
    </w:p>
    <w:p w14:paraId="0AB49AD6">
      <w:pPr>
        <w:spacing w:line="360" w:lineRule="auto"/>
        <w:rPr>
          <w:rFonts w:hint="eastAsia" w:ascii="仿宋" w:hAnsi="仿宋" w:eastAsia="仿宋" w:cs="仿宋"/>
          <w:b/>
          <w:sz w:val="24"/>
        </w:rPr>
      </w:pPr>
    </w:p>
    <w:p w14:paraId="4DA4B0B3">
      <w:pPr>
        <w:spacing w:line="360" w:lineRule="auto"/>
        <w:rPr>
          <w:rFonts w:hint="eastAsia" w:ascii="仿宋" w:hAnsi="仿宋" w:eastAsia="仿宋" w:cs="仿宋"/>
          <w:b/>
          <w:sz w:val="24"/>
        </w:rPr>
      </w:pPr>
    </w:p>
    <w:p w14:paraId="421B9C44">
      <w:pPr>
        <w:spacing w:line="360" w:lineRule="auto"/>
        <w:rPr>
          <w:rFonts w:hint="eastAsia" w:ascii="仿宋" w:hAnsi="仿宋" w:eastAsia="仿宋" w:cs="仿宋"/>
          <w:b/>
          <w:sz w:val="24"/>
        </w:rPr>
      </w:pPr>
    </w:p>
    <w:p w14:paraId="3846C35B">
      <w:pPr>
        <w:spacing w:line="360" w:lineRule="auto"/>
        <w:rPr>
          <w:rFonts w:hint="eastAsia" w:ascii="仿宋" w:hAnsi="仿宋" w:eastAsia="仿宋" w:cs="仿宋"/>
          <w:b/>
          <w:sz w:val="24"/>
        </w:rPr>
      </w:pPr>
    </w:p>
    <w:p w14:paraId="0DC14E0E">
      <w:pPr>
        <w:pStyle w:val="6"/>
        <w:spacing w:after="210" w:afterLines="50" w:line="560" w:lineRule="exact"/>
        <w:ind w:right="-28"/>
        <w:jc w:val="center"/>
        <w:outlineLvl w:val="0"/>
        <w:rPr>
          <w:rFonts w:hint="eastAsia" w:ascii="仿宋" w:hAnsi="仿宋" w:eastAsia="仿宋" w:cs="仿宋"/>
          <w:sz w:val="36"/>
          <w:szCs w:val="36"/>
        </w:rPr>
      </w:pPr>
      <w:bookmarkStart w:id="1" w:name="_Toc12355_WPSOffice_Level1"/>
      <w:r>
        <w:rPr>
          <w:rFonts w:hint="eastAsia" w:ascii="仿宋" w:hAnsi="仿宋" w:eastAsia="仿宋" w:cs="仿宋"/>
          <w:b/>
          <w:bCs/>
          <w:sz w:val="36"/>
          <w:szCs w:val="36"/>
        </w:rPr>
        <w:t>用户需求书</w:t>
      </w:r>
      <w:bookmarkEnd w:id="1"/>
    </w:p>
    <w:p w14:paraId="4BDC3A50">
      <w:pPr>
        <w:spacing w:before="210" w:beforeLines="50" w:after="210" w:afterLines="50" w:line="560" w:lineRule="exact"/>
        <w:outlineLvl w:val="0"/>
        <w:rPr>
          <w:rFonts w:hint="eastAsia" w:ascii="仿宋" w:hAnsi="仿宋" w:eastAsia="仿宋" w:cs="仿宋"/>
          <w:b/>
          <w:sz w:val="32"/>
          <w:szCs w:val="32"/>
        </w:rPr>
      </w:pPr>
      <w:r>
        <w:rPr>
          <w:rFonts w:hint="eastAsia" w:ascii="仿宋" w:hAnsi="仿宋" w:eastAsia="仿宋" w:cs="仿宋"/>
          <w:b/>
          <w:sz w:val="32"/>
          <w:szCs w:val="32"/>
        </w:rPr>
        <w:t>一、采购需求</w:t>
      </w:r>
    </w:p>
    <w:tbl>
      <w:tblPr>
        <w:tblStyle w:val="11"/>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66"/>
        <w:gridCol w:w="3370"/>
        <w:gridCol w:w="1417"/>
        <w:gridCol w:w="1276"/>
      </w:tblGrid>
      <w:tr w14:paraId="0DE9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noWrap/>
            <w:vAlign w:val="center"/>
          </w:tcPr>
          <w:p w14:paraId="5AB5F6FD">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序号</w:t>
            </w:r>
          </w:p>
        </w:tc>
        <w:tc>
          <w:tcPr>
            <w:tcW w:w="2066" w:type="dxa"/>
            <w:vAlign w:val="center"/>
          </w:tcPr>
          <w:p w14:paraId="11D11F48">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项目类别</w:t>
            </w:r>
          </w:p>
        </w:tc>
        <w:tc>
          <w:tcPr>
            <w:tcW w:w="3370" w:type="dxa"/>
            <w:noWrap/>
            <w:vAlign w:val="center"/>
          </w:tcPr>
          <w:p w14:paraId="1EA9B8B1">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项目名称</w:t>
            </w:r>
          </w:p>
        </w:tc>
        <w:tc>
          <w:tcPr>
            <w:tcW w:w="1417" w:type="dxa"/>
            <w:noWrap/>
            <w:vAlign w:val="center"/>
          </w:tcPr>
          <w:p w14:paraId="701F263B">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w:t>
            </w:r>
          </w:p>
        </w:tc>
        <w:tc>
          <w:tcPr>
            <w:tcW w:w="1276" w:type="dxa"/>
            <w:noWrap/>
            <w:vAlign w:val="center"/>
          </w:tcPr>
          <w:p w14:paraId="760A8DA8">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数量</w:t>
            </w:r>
          </w:p>
        </w:tc>
      </w:tr>
      <w:tr w14:paraId="1C96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noWrap/>
            <w:vAlign w:val="center"/>
          </w:tcPr>
          <w:p w14:paraId="4C1573CA">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2066" w:type="dxa"/>
            <w:vAlign w:val="center"/>
          </w:tcPr>
          <w:p w14:paraId="6E07D8A8">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教学视频</w:t>
            </w:r>
          </w:p>
        </w:tc>
        <w:tc>
          <w:tcPr>
            <w:tcW w:w="3370" w:type="dxa"/>
            <w:noWrap/>
            <w:vAlign w:val="center"/>
          </w:tcPr>
          <w:p w14:paraId="3E0FA1CA">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1-8分钟精品微课视频</w:t>
            </w:r>
          </w:p>
        </w:tc>
        <w:tc>
          <w:tcPr>
            <w:tcW w:w="1417" w:type="dxa"/>
            <w:noWrap/>
            <w:vAlign w:val="center"/>
          </w:tcPr>
          <w:p w14:paraId="78BE867D">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个</w:t>
            </w:r>
          </w:p>
        </w:tc>
        <w:tc>
          <w:tcPr>
            <w:tcW w:w="1276" w:type="dxa"/>
            <w:noWrap/>
            <w:vAlign w:val="center"/>
          </w:tcPr>
          <w:p w14:paraId="403A6DE2">
            <w:pPr>
              <w:widowControl/>
              <w:contextualSpacing/>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27</w:t>
            </w:r>
          </w:p>
        </w:tc>
      </w:tr>
      <w:tr w14:paraId="4F4F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noWrap/>
            <w:vAlign w:val="center"/>
          </w:tcPr>
          <w:p w14:paraId="4E7AF5E9">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2066" w:type="dxa"/>
            <w:vAlign w:val="center"/>
          </w:tcPr>
          <w:p w14:paraId="5E38CF39">
            <w:pPr>
              <w:widowControl/>
              <w:contextualSpacing/>
              <w:jc w:val="center"/>
              <w:rPr>
                <w:rFonts w:hint="eastAsia" w:ascii="仿宋" w:hAnsi="仿宋" w:eastAsia="仿宋" w:cs="仿宋"/>
                <w:sz w:val="28"/>
                <w:szCs w:val="28"/>
              </w:rPr>
            </w:pPr>
            <w:r>
              <w:rPr>
                <w:rFonts w:hint="eastAsia" w:ascii="仿宋" w:hAnsi="仿宋" w:eastAsia="仿宋" w:cs="仿宋"/>
                <w:sz w:val="28"/>
                <w:szCs w:val="28"/>
              </w:rPr>
              <w:t>教学课件</w:t>
            </w:r>
          </w:p>
        </w:tc>
        <w:tc>
          <w:tcPr>
            <w:tcW w:w="3370" w:type="dxa"/>
            <w:noWrap/>
            <w:vAlign w:val="center"/>
          </w:tcPr>
          <w:p w14:paraId="4472A6E8">
            <w:pPr>
              <w:widowControl/>
              <w:contextualSpacing/>
              <w:jc w:val="center"/>
              <w:rPr>
                <w:rFonts w:hint="eastAsia" w:ascii="仿宋" w:hAnsi="仿宋" w:eastAsia="仿宋" w:cs="仿宋"/>
                <w:sz w:val="28"/>
                <w:szCs w:val="28"/>
              </w:rPr>
            </w:pPr>
            <w:r>
              <w:rPr>
                <w:rFonts w:hint="eastAsia" w:ascii="仿宋" w:hAnsi="仿宋" w:eastAsia="仿宋" w:cs="仿宋"/>
                <w:sz w:val="28"/>
                <w:szCs w:val="28"/>
              </w:rPr>
              <w:t>教学视频对应PPT课件</w:t>
            </w:r>
          </w:p>
        </w:tc>
        <w:tc>
          <w:tcPr>
            <w:tcW w:w="1417" w:type="dxa"/>
            <w:noWrap/>
            <w:vAlign w:val="center"/>
          </w:tcPr>
          <w:p w14:paraId="7D79ED04">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个</w:t>
            </w:r>
          </w:p>
        </w:tc>
        <w:tc>
          <w:tcPr>
            <w:tcW w:w="1276" w:type="dxa"/>
            <w:noWrap/>
            <w:vAlign w:val="center"/>
          </w:tcPr>
          <w:p w14:paraId="4986B162">
            <w:pPr>
              <w:widowControl/>
              <w:contextualSpacing/>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27</w:t>
            </w:r>
          </w:p>
        </w:tc>
      </w:tr>
      <w:tr w14:paraId="1D29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noWrap/>
            <w:vAlign w:val="center"/>
          </w:tcPr>
          <w:p w14:paraId="0033269F">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2066" w:type="dxa"/>
            <w:vAlign w:val="center"/>
          </w:tcPr>
          <w:p w14:paraId="446F92F7">
            <w:pPr>
              <w:widowControl/>
              <w:contextualSpacing/>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视频脚本</w:t>
            </w:r>
          </w:p>
        </w:tc>
        <w:tc>
          <w:tcPr>
            <w:tcW w:w="3370" w:type="dxa"/>
            <w:noWrap/>
            <w:vAlign w:val="center"/>
          </w:tcPr>
          <w:p w14:paraId="753EDAA7">
            <w:pPr>
              <w:widowControl/>
              <w:contextualSpacing/>
              <w:jc w:val="center"/>
              <w:rPr>
                <w:rFonts w:hint="eastAsia" w:ascii="仿宋" w:hAnsi="仿宋" w:eastAsia="仿宋" w:cs="仿宋"/>
                <w:sz w:val="28"/>
                <w:szCs w:val="28"/>
                <w:lang w:eastAsia="zh-CN"/>
              </w:rPr>
            </w:pPr>
            <w:r>
              <w:rPr>
                <w:rFonts w:hint="eastAsia" w:ascii="仿宋" w:hAnsi="仿宋" w:eastAsia="仿宋" w:cs="仿宋"/>
                <w:sz w:val="28"/>
                <w:szCs w:val="28"/>
              </w:rPr>
              <w:t>教学视频对应</w:t>
            </w:r>
            <w:r>
              <w:rPr>
                <w:rFonts w:hint="eastAsia" w:ascii="仿宋" w:hAnsi="仿宋" w:eastAsia="仿宋" w:cs="仿宋"/>
                <w:sz w:val="28"/>
                <w:szCs w:val="28"/>
                <w:lang w:val="en-US" w:eastAsia="zh-CN"/>
              </w:rPr>
              <w:t>Word脚本</w:t>
            </w:r>
          </w:p>
        </w:tc>
        <w:tc>
          <w:tcPr>
            <w:tcW w:w="1417" w:type="dxa"/>
            <w:noWrap/>
            <w:vAlign w:val="center"/>
          </w:tcPr>
          <w:p w14:paraId="0BEAAF55">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个</w:t>
            </w:r>
          </w:p>
        </w:tc>
        <w:tc>
          <w:tcPr>
            <w:tcW w:w="1276" w:type="dxa"/>
            <w:noWrap/>
            <w:vAlign w:val="center"/>
          </w:tcPr>
          <w:p w14:paraId="2A1ABCA7">
            <w:pPr>
              <w:widowControl/>
              <w:contextualSpacing/>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27</w:t>
            </w:r>
          </w:p>
        </w:tc>
      </w:tr>
      <w:tr w14:paraId="293D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noWrap/>
            <w:vAlign w:val="center"/>
          </w:tcPr>
          <w:p w14:paraId="432D9261">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2066" w:type="dxa"/>
            <w:vAlign w:val="center"/>
          </w:tcPr>
          <w:p w14:paraId="46557937">
            <w:pPr>
              <w:widowControl/>
              <w:contextualSpacing/>
              <w:jc w:val="center"/>
              <w:rPr>
                <w:rFonts w:hint="eastAsia" w:ascii="仿宋" w:hAnsi="仿宋" w:eastAsia="仿宋" w:cs="仿宋"/>
                <w:sz w:val="28"/>
                <w:szCs w:val="28"/>
              </w:rPr>
            </w:pPr>
            <w:r>
              <w:rPr>
                <w:rFonts w:hint="eastAsia" w:ascii="仿宋" w:hAnsi="仿宋" w:eastAsia="仿宋" w:cs="仿宋"/>
                <w:sz w:val="28"/>
                <w:szCs w:val="28"/>
              </w:rPr>
              <w:t>教    材</w:t>
            </w:r>
          </w:p>
        </w:tc>
        <w:tc>
          <w:tcPr>
            <w:tcW w:w="3370" w:type="dxa"/>
            <w:noWrap/>
            <w:vAlign w:val="center"/>
          </w:tcPr>
          <w:p w14:paraId="581814FC">
            <w:pPr>
              <w:widowControl/>
              <w:contextualSpacing/>
              <w:jc w:val="center"/>
              <w:rPr>
                <w:rFonts w:hint="eastAsia" w:ascii="仿宋" w:hAnsi="仿宋" w:eastAsia="仿宋" w:cs="仿宋"/>
                <w:sz w:val="28"/>
                <w:szCs w:val="28"/>
              </w:rPr>
            </w:pPr>
            <w:r>
              <w:rPr>
                <w:rFonts w:hint="eastAsia" w:ascii="仿宋" w:hAnsi="仿宋" w:eastAsia="仿宋" w:cs="仿宋"/>
                <w:sz w:val="28"/>
                <w:szCs w:val="28"/>
              </w:rPr>
              <w:t>零件多轴加工</w:t>
            </w:r>
          </w:p>
        </w:tc>
        <w:tc>
          <w:tcPr>
            <w:tcW w:w="1417" w:type="dxa"/>
            <w:noWrap/>
            <w:vAlign w:val="center"/>
          </w:tcPr>
          <w:p w14:paraId="2EE9F7DE">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w:t>
            </w:r>
          </w:p>
        </w:tc>
        <w:tc>
          <w:tcPr>
            <w:tcW w:w="1276" w:type="dxa"/>
            <w:noWrap/>
            <w:vAlign w:val="center"/>
          </w:tcPr>
          <w:p w14:paraId="60D6BDD6">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14:paraId="0722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noWrap/>
            <w:vAlign w:val="center"/>
          </w:tcPr>
          <w:p w14:paraId="3EDAF75D">
            <w:pPr>
              <w:widowControl/>
              <w:contextualSpacing/>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w:t>
            </w:r>
          </w:p>
        </w:tc>
        <w:tc>
          <w:tcPr>
            <w:tcW w:w="2066" w:type="dxa"/>
            <w:vAlign w:val="center"/>
          </w:tcPr>
          <w:p w14:paraId="71508838">
            <w:pPr>
              <w:widowControl/>
              <w:contextualSpacing/>
              <w:jc w:val="center"/>
              <w:rPr>
                <w:rFonts w:hint="eastAsia" w:ascii="仿宋" w:hAnsi="仿宋" w:eastAsia="仿宋" w:cs="仿宋"/>
                <w:sz w:val="28"/>
                <w:szCs w:val="28"/>
              </w:rPr>
            </w:pPr>
            <w:r>
              <w:rPr>
                <w:rFonts w:hint="eastAsia" w:ascii="仿宋" w:hAnsi="仿宋" w:eastAsia="仿宋" w:cs="仿宋"/>
                <w:sz w:val="28"/>
                <w:szCs w:val="28"/>
              </w:rPr>
              <w:t>精品课程开发和多轴加工技术培训</w:t>
            </w:r>
          </w:p>
        </w:tc>
        <w:tc>
          <w:tcPr>
            <w:tcW w:w="3370" w:type="dxa"/>
            <w:noWrap/>
            <w:vAlign w:val="center"/>
          </w:tcPr>
          <w:p w14:paraId="3986B997">
            <w:pPr>
              <w:widowControl/>
              <w:contextualSpacing/>
              <w:jc w:val="center"/>
              <w:rPr>
                <w:rFonts w:hint="eastAsia" w:ascii="仿宋" w:hAnsi="仿宋" w:eastAsia="仿宋" w:cs="仿宋"/>
                <w:sz w:val="28"/>
                <w:szCs w:val="28"/>
              </w:rPr>
            </w:pPr>
            <w:r>
              <w:rPr>
                <w:rFonts w:hint="eastAsia" w:ascii="仿宋" w:hAnsi="仿宋" w:eastAsia="仿宋" w:cs="仿宋"/>
                <w:sz w:val="28"/>
                <w:szCs w:val="28"/>
              </w:rPr>
              <w:t>针对教师的精品课程开发和多轴加工技术培训</w:t>
            </w:r>
          </w:p>
        </w:tc>
        <w:tc>
          <w:tcPr>
            <w:tcW w:w="1417" w:type="dxa"/>
            <w:noWrap/>
            <w:vAlign w:val="center"/>
          </w:tcPr>
          <w:p w14:paraId="008AA968">
            <w:pPr>
              <w:widowControl/>
              <w:contextualSpacing/>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次</w:t>
            </w:r>
          </w:p>
        </w:tc>
        <w:tc>
          <w:tcPr>
            <w:tcW w:w="1276" w:type="dxa"/>
            <w:noWrap/>
            <w:vAlign w:val="center"/>
          </w:tcPr>
          <w:p w14:paraId="62919C33">
            <w:pPr>
              <w:widowControl/>
              <w:contextualSpacing/>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1</w:t>
            </w:r>
          </w:p>
        </w:tc>
      </w:tr>
      <w:tr w14:paraId="2CE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4" w:type="dxa"/>
            <w:gridSpan w:val="5"/>
            <w:noWrap/>
            <w:vAlign w:val="center"/>
          </w:tcPr>
          <w:p w14:paraId="5153CA84">
            <w:pPr>
              <w:widowControl/>
              <w:contextualSpacing/>
              <w:jc w:val="both"/>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注：以上内容在签订合同后20天内完成交付</w:t>
            </w:r>
          </w:p>
        </w:tc>
      </w:tr>
    </w:tbl>
    <w:p w14:paraId="44D17482">
      <w:pPr>
        <w:spacing w:before="210" w:beforeLines="50" w:after="210" w:afterLines="50" w:line="560" w:lineRule="exact"/>
        <w:outlineLvl w:val="0"/>
        <w:rPr>
          <w:rFonts w:hint="eastAsia" w:ascii="仿宋" w:hAnsi="仿宋" w:eastAsia="仿宋" w:cs="仿宋"/>
          <w:b/>
          <w:sz w:val="32"/>
          <w:szCs w:val="32"/>
        </w:rPr>
      </w:pPr>
      <w:r>
        <w:rPr>
          <w:rFonts w:hint="eastAsia" w:ascii="仿宋" w:hAnsi="仿宋" w:eastAsia="仿宋" w:cs="仿宋"/>
          <w:b/>
          <w:sz w:val="32"/>
          <w:szCs w:val="32"/>
        </w:rPr>
        <w:t>二、技术需求</w:t>
      </w:r>
    </w:p>
    <w:p w14:paraId="326F7E3D">
      <w:pPr>
        <w:pStyle w:val="2"/>
      </w:pPr>
    </w:p>
    <w:tbl>
      <w:tblPr>
        <w:tblStyle w:val="11"/>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30"/>
        <w:gridCol w:w="7492"/>
      </w:tblGrid>
      <w:tr w14:paraId="330B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7A4AA9EC">
            <w:pPr>
              <w:jc w:val="center"/>
              <w:rPr>
                <w:rFonts w:hint="eastAsia" w:ascii="仿宋" w:hAnsi="仿宋" w:eastAsia="仿宋" w:cs="仿宋"/>
                <w:b/>
                <w:bCs/>
                <w:szCs w:val="21"/>
              </w:rPr>
            </w:pPr>
            <w:bookmarkStart w:id="2" w:name="OLE_LINK2"/>
            <w:r>
              <w:rPr>
                <w:rFonts w:hint="eastAsia" w:ascii="仿宋" w:hAnsi="仿宋" w:eastAsia="仿宋" w:cs="仿宋"/>
                <w:b/>
                <w:bCs/>
                <w:szCs w:val="21"/>
              </w:rPr>
              <w:t>序号</w:t>
            </w:r>
          </w:p>
        </w:tc>
        <w:tc>
          <w:tcPr>
            <w:tcW w:w="930" w:type="dxa"/>
            <w:vAlign w:val="center"/>
          </w:tcPr>
          <w:p w14:paraId="1D65B2AE">
            <w:pPr>
              <w:jc w:val="center"/>
              <w:rPr>
                <w:rFonts w:hint="eastAsia" w:ascii="仿宋" w:hAnsi="仿宋" w:eastAsia="仿宋" w:cs="仿宋"/>
                <w:b/>
                <w:bCs/>
                <w:szCs w:val="21"/>
              </w:rPr>
            </w:pPr>
            <w:r>
              <w:rPr>
                <w:rFonts w:hint="eastAsia" w:ascii="仿宋" w:hAnsi="仿宋" w:eastAsia="仿宋" w:cs="仿宋"/>
                <w:b/>
                <w:bCs/>
                <w:szCs w:val="21"/>
              </w:rPr>
              <w:t>项目</w:t>
            </w:r>
          </w:p>
        </w:tc>
        <w:tc>
          <w:tcPr>
            <w:tcW w:w="7492" w:type="dxa"/>
            <w:vAlign w:val="center"/>
          </w:tcPr>
          <w:p w14:paraId="61847F12">
            <w:pPr>
              <w:tabs>
                <w:tab w:val="left" w:pos="709"/>
              </w:tabs>
              <w:jc w:val="center"/>
              <w:rPr>
                <w:rFonts w:hint="eastAsia" w:ascii="仿宋" w:hAnsi="仿宋" w:eastAsia="仿宋" w:cs="仿宋"/>
                <w:b/>
                <w:bCs/>
                <w:szCs w:val="21"/>
              </w:rPr>
            </w:pPr>
            <w:r>
              <w:rPr>
                <w:rFonts w:hint="eastAsia" w:ascii="仿宋" w:hAnsi="仿宋" w:eastAsia="仿宋" w:cs="仿宋"/>
                <w:b/>
                <w:bCs/>
                <w:szCs w:val="21"/>
              </w:rPr>
              <w:t>具体要求</w:t>
            </w:r>
          </w:p>
        </w:tc>
      </w:tr>
      <w:tr w14:paraId="0B7F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66226211">
            <w:pPr>
              <w:jc w:val="center"/>
              <w:rPr>
                <w:rFonts w:hint="eastAsia" w:ascii="仿宋" w:hAnsi="仿宋" w:eastAsia="仿宋" w:cs="仿宋"/>
                <w:szCs w:val="21"/>
              </w:rPr>
            </w:pPr>
            <w:bookmarkStart w:id="3" w:name="_Hlk198800394"/>
            <w:r>
              <w:rPr>
                <w:rFonts w:hint="eastAsia" w:ascii="仿宋" w:hAnsi="仿宋" w:eastAsia="仿宋" w:cs="仿宋"/>
                <w:szCs w:val="21"/>
              </w:rPr>
              <w:t>1</w:t>
            </w:r>
          </w:p>
        </w:tc>
        <w:tc>
          <w:tcPr>
            <w:tcW w:w="930" w:type="dxa"/>
            <w:vAlign w:val="center"/>
          </w:tcPr>
          <w:p w14:paraId="501915F8">
            <w:pPr>
              <w:jc w:val="center"/>
              <w:rPr>
                <w:rFonts w:hint="eastAsia" w:ascii="仿宋" w:hAnsi="仿宋" w:eastAsia="仿宋" w:cs="仿宋"/>
                <w:b/>
                <w:bCs/>
                <w:szCs w:val="21"/>
              </w:rPr>
            </w:pPr>
            <w:r>
              <w:rPr>
                <w:rFonts w:hint="eastAsia" w:ascii="仿宋" w:hAnsi="仿宋" w:eastAsia="仿宋" w:cs="仿宋"/>
                <w:b/>
                <w:bCs/>
                <w:szCs w:val="21"/>
              </w:rPr>
              <w:t>教学视频整体要求</w:t>
            </w:r>
          </w:p>
        </w:tc>
        <w:tc>
          <w:tcPr>
            <w:tcW w:w="7492" w:type="dxa"/>
            <w:vAlign w:val="center"/>
          </w:tcPr>
          <w:p w14:paraId="6D6CA53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制作前须提供详细的制作计划、脚本模板及制作前培训，并保证与主讲教师有效沟通，后期须尊重主讲教师的修改意见。</w:t>
            </w:r>
          </w:p>
          <w:p w14:paraId="7C0BB5FA">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供货方须采用现代化信息技术、多媒体技术与影视技术手段，对传统的教学资源与过程进行信息化、视频化、虚拟化制作。</w:t>
            </w:r>
          </w:p>
          <w:p w14:paraId="6851273D">
            <w:pPr>
              <w:tabs>
                <w:tab w:val="left" w:pos="709"/>
              </w:tabs>
              <w:ind w:left="420"/>
              <w:jc w:val="left"/>
              <w:rPr>
                <w:rFonts w:hint="eastAsia" w:ascii="仿宋" w:hAnsi="仿宋" w:eastAsia="仿宋" w:cs="仿宋"/>
                <w:b/>
                <w:bCs/>
                <w:szCs w:val="21"/>
                <w:lang w:val="zh-CN"/>
              </w:rPr>
            </w:pPr>
            <w:r>
              <w:rPr>
                <w:rFonts w:hint="eastAsia" w:ascii="仿宋" w:hAnsi="仿宋" w:eastAsia="仿宋" w:cs="仿宋"/>
                <w:b/>
                <w:bCs/>
                <w:szCs w:val="21"/>
                <w:lang w:val="zh-CN"/>
              </w:rPr>
              <w:t>1．内容要求</w:t>
            </w:r>
          </w:p>
          <w:p w14:paraId="0C5B2CE6">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本项目所建设所有视频内容内容，包含但不局限于使用专业的后期制作软件进行片头（不超过10秒，包含学院LOGO、</w:t>
            </w:r>
            <w:r>
              <w:rPr>
                <w:rFonts w:hint="eastAsia" w:ascii="仿宋" w:hAnsi="仿宋" w:eastAsia="仿宋" w:cs="仿宋"/>
                <w:szCs w:val="21"/>
                <w:lang w:val="en-US" w:eastAsia="zh-CN"/>
              </w:rPr>
              <w:t>章节</w:t>
            </w:r>
            <w:r>
              <w:rPr>
                <w:rFonts w:hint="eastAsia" w:ascii="仿宋" w:hAnsi="仿宋" w:eastAsia="仿宋" w:cs="仿宋"/>
                <w:szCs w:val="21"/>
                <w:lang w:val="zh-CN"/>
              </w:rPr>
              <w:t>名称</w:t>
            </w:r>
            <w:r>
              <w:rPr>
                <w:rFonts w:hint="eastAsia" w:ascii="仿宋" w:hAnsi="仿宋" w:eastAsia="仿宋" w:cs="仿宋"/>
                <w:szCs w:val="21"/>
                <w:lang w:val="en-US" w:eastAsia="zh-CN"/>
              </w:rPr>
              <w:t>和</w:t>
            </w:r>
            <w:r>
              <w:rPr>
                <w:rFonts w:hint="eastAsia" w:ascii="仿宋" w:hAnsi="仿宋" w:eastAsia="仿宋" w:cs="仿宋"/>
                <w:szCs w:val="21"/>
                <w:lang w:val="zh-CN"/>
              </w:rPr>
              <w:t>单位等信息）。</w:t>
            </w:r>
          </w:p>
          <w:p w14:paraId="20D62FF3">
            <w:pPr>
              <w:tabs>
                <w:tab w:val="left" w:pos="709"/>
              </w:tabs>
              <w:ind w:left="420"/>
              <w:jc w:val="left"/>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2．时长及数量要求</w:t>
            </w:r>
          </w:p>
          <w:p w14:paraId="53FA4030">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精品微课视频：</w:t>
            </w:r>
            <w:r>
              <w:rPr>
                <w:rFonts w:hint="eastAsia" w:ascii="仿宋" w:hAnsi="仿宋" w:eastAsia="仿宋" w:cs="仿宋"/>
                <w:szCs w:val="21"/>
              </w:rPr>
              <w:t>每</w:t>
            </w:r>
            <w:r>
              <w:rPr>
                <w:rFonts w:hint="eastAsia" w:ascii="仿宋" w:hAnsi="仿宋" w:eastAsia="仿宋" w:cs="仿宋"/>
                <w:szCs w:val="21"/>
                <w:lang w:val="zh-CN"/>
              </w:rPr>
              <w:t>个1-8分钟，以一个知识点为一讲，对单一知识点的阐述进行拍摄，共</w:t>
            </w:r>
            <w:r>
              <w:rPr>
                <w:rFonts w:hint="eastAsia" w:ascii="仿宋" w:hAnsi="仿宋" w:eastAsia="仿宋" w:cs="仿宋"/>
                <w:szCs w:val="21"/>
                <w:lang w:val="en-US" w:eastAsia="zh-CN"/>
              </w:rPr>
              <w:t>27</w:t>
            </w:r>
            <w:r>
              <w:rPr>
                <w:rFonts w:hint="eastAsia" w:ascii="仿宋" w:hAnsi="仿宋" w:eastAsia="仿宋" w:cs="仿宋"/>
                <w:szCs w:val="21"/>
                <w:lang w:val="zh-CN"/>
              </w:rPr>
              <w:t>个。</w:t>
            </w:r>
          </w:p>
          <w:p w14:paraId="427D5325">
            <w:pPr>
              <w:tabs>
                <w:tab w:val="left" w:pos="709"/>
              </w:tabs>
              <w:ind w:left="420"/>
              <w:jc w:val="left"/>
              <w:rPr>
                <w:rFonts w:hint="eastAsia" w:ascii="仿宋" w:hAnsi="仿宋" w:eastAsia="仿宋" w:cs="仿宋"/>
                <w:b/>
                <w:bCs/>
                <w:szCs w:val="21"/>
                <w:lang w:val="zh-CN"/>
              </w:rPr>
            </w:pPr>
            <w:r>
              <w:rPr>
                <w:rFonts w:hint="eastAsia" w:ascii="仿宋" w:hAnsi="仿宋" w:eastAsia="仿宋" w:cs="仿宋"/>
                <w:b/>
                <w:bCs/>
                <w:szCs w:val="21"/>
                <w:lang w:val="zh-CN"/>
              </w:rPr>
              <w:t>3</w:t>
            </w:r>
            <w:bookmarkStart w:id="4" w:name="OLE_LINK6"/>
            <w:r>
              <w:rPr>
                <w:rFonts w:hint="eastAsia" w:ascii="仿宋" w:hAnsi="仿宋" w:eastAsia="仿宋" w:cs="仿宋"/>
                <w:b/>
                <w:bCs/>
                <w:szCs w:val="21"/>
                <w:lang w:val="zh-CN"/>
              </w:rPr>
              <w:t>．</w:t>
            </w:r>
            <w:bookmarkEnd w:id="4"/>
            <w:r>
              <w:rPr>
                <w:rFonts w:hint="eastAsia" w:ascii="仿宋" w:hAnsi="仿宋" w:eastAsia="仿宋" w:cs="仿宋"/>
                <w:b/>
                <w:bCs/>
                <w:szCs w:val="21"/>
                <w:lang w:val="zh-CN"/>
              </w:rPr>
              <w:t>脚本制作</w:t>
            </w:r>
          </w:p>
          <w:p w14:paraId="5CEB86E2">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根据采购方教师提供的教学内容文稿，由供货方改编加工成符合一定格式的、可指导视频制作的文字脚本。</w:t>
            </w:r>
          </w:p>
          <w:p w14:paraId="52A28124">
            <w:pPr>
              <w:tabs>
                <w:tab w:val="left" w:pos="709"/>
              </w:tabs>
              <w:ind w:firstLine="560" w:firstLineChars="200"/>
              <w:jc w:val="left"/>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4．视频信号源</w:t>
            </w:r>
          </w:p>
          <w:p w14:paraId="3F411147">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（1）稳定性：全片图像同步性能稳定，无失步现象，CTL同步控制信号必须连续：图像无抖动跳跃，色彩无突变，编辑点处图像稳定。</w:t>
            </w:r>
          </w:p>
          <w:p w14:paraId="3E40AA68">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（2）信噪比：图像信噪比不低于55dB，无明显杂波。</w:t>
            </w:r>
          </w:p>
          <w:p w14:paraId="51D63AE9">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（3）色调：白平衡正确，无明显偏色，多机拍摄的镜头衔接处无明显色差。</w:t>
            </w:r>
          </w:p>
          <w:p w14:paraId="229EE266">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（4）视频电平：视频全讯号幅度为1Ⅴp-p，最大不超过1.1Ⅴ p-p。其中，消隐电平为0V时，白电平幅度0.7Ⅴp-p，同步信号-0.3V，色同步信号幅度0.3V p-p (以消隐线上下对称)，全片一致。</w:t>
            </w:r>
          </w:p>
          <w:p w14:paraId="44603028">
            <w:pPr>
              <w:tabs>
                <w:tab w:val="left" w:pos="709"/>
              </w:tabs>
              <w:ind w:firstLine="560" w:firstLineChars="200"/>
              <w:jc w:val="left"/>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5．音频信号源</w:t>
            </w:r>
          </w:p>
          <w:p w14:paraId="392444D9">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（1）声道：教师讲授内容或后期人工配音的音频信号记录于第1声道，音乐、音效、同期声记录于第2声道，若有其他文字解说记录于第3声道(如录音设备无第3声道,则录于第2声道)。</w:t>
            </w:r>
          </w:p>
          <w:p w14:paraId="3F721C43">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（2）电平指标：-2db — -8db声音应无明显失真、放音过冲、过弱。</w:t>
            </w:r>
          </w:p>
          <w:p w14:paraId="17B3119B">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（3）解说声与现场声无明显比例失调，音频信噪比不低于48db。</w:t>
            </w:r>
          </w:p>
          <w:p w14:paraId="4BB723ED">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（4）声音和画面要求同步，无交流声或其他杂音等缺陷。伴音清晰、饱满、圆润，无失真、噪声杂音干扰、音量忽大忽小现象。</w:t>
            </w:r>
          </w:p>
          <w:p w14:paraId="4BEA12EA">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（5）音频码流率128Kbps (恒定)；</w:t>
            </w:r>
          </w:p>
          <w:p w14:paraId="6DE47059">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（6）必须双声道，必须做混音处理。</w:t>
            </w:r>
          </w:p>
          <w:p w14:paraId="6FB70243">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lang w:val="zh-CN"/>
              </w:rPr>
              <w:t>6．视频压缩格式及技术参数</w:t>
            </w:r>
          </w:p>
          <w:p w14:paraId="5ADEAEF6">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（1）视频压缩采用H.264/AVC (MPEG-4 Part10)编码、使用二次编码、不包含字幕的MP4格式。</w:t>
            </w:r>
          </w:p>
          <w:p w14:paraId="2BEAFF7E">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（2）视频码流率：动态码流的最低码率不得低于1024Kb，最高码率不高于2000Kbps。</w:t>
            </w:r>
          </w:p>
          <w:p w14:paraId="71583C5E">
            <w:pPr>
              <w:tabs>
                <w:tab w:val="left" w:pos="709"/>
              </w:tabs>
              <w:ind w:firstLine="560" w:firstLineChars="200"/>
              <w:jc w:val="left"/>
              <w:rPr>
                <w:rFonts w:hint="eastAsia" w:ascii="仿宋" w:hAnsi="仿宋" w:eastAsia="仿宋" w:cs="仿宋"/>
                <w:szCs w:val="21"/>
                <w:lang w:val="zh-CN"/>
              </w:rPr>
            </w:pPr>
            <w:r>
              <w:rPr>
                <w:rFonts w:hint="eastAsia" w:ascii="仿宋" w:hAnsi="仿宋" w:eastAsia="仿宋" w:cs="仿宋"/>
                <w:sz w:val="28"/>
                <w:szCs w:val="28"/>
              </w:rPr>
              <w:t>▲</w:t>
            </w:r>
            <w:r>
              <w:rPr>
                <w:rFonts w:hint="eastAsia" w:ascii="仿宋" w:hAnsi="仿宋" w:eastAsia="仿宋" w:cs="仿宋"/>
                <w:szCs w:val="21"/>
                <w:lang w:val="zh-CN"/>
              </w:rPr>
              <w:t>（3）视频分辨率：采用4K高清设备拍摄16:9拍摄，设定为1280×720或1920×1080。</w:t>
            </w:r>
          </w:p>
          <w:p w14:paraId="6110D9CF">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（4）视频画幅宽高比分辨率设定为1280×720或1920×1080的，选定 16:9。</w:t>
            </w:r>
          </w:p>
          <w:p w14:paraId="5E80B72F">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（5）视频帧率为25帧/秒。</w:t>
            </w:r>
          </w:p>
          <w:p w14:paraId="0B006FE0">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lang w:val="zh-CN"/>
              </w:rPr>
              <w:t>7．音频压缩格式及技术参数</w:t>
            </w:r>
          </w:p>
          <w:p w14:paraId="2AD0AA23">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（1）音频压缩采用AAC(MPEG4 Part3)格式。</w:t>
            </w:r>
          </w:p>
          <w:p w14:paraId="221BB850">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（2）采样率48KHz。</w:t>
            </w:r>
          </w:p>
          <w:p w14:paraId="1C7AA65D">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（3）音频码流率128Kbps (恒定)。</w:t>
            </w:r>
          </w:p>
          <w:p w14:paraId="2B4643B6">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lang w:val="zh-CN"/>
              </w:rPr>
              <w:t>8．封装</w:t>
            </w:r>
          </w:p>
          <w:p w14:paraId="41A066FF">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视频、</w:t>
            </w:r>
            <w:r>
              <w:rPr>
                <w:rFonts w:hint="eastAsia" w:ascii="仿宋" w:hAnsi="仿宋" w:eastAsia="仿宋" w:cs="仿宋"/>
                <w:szCs w:val="21"/>
                <w:lang w:val="en-US" w:eastAsia="zh-CN"/>
              </w:rPr>
              <w:t>PPT和文档使用常用压缩软件压缩</w:t>
            </w:r>
            <w:r>
              <w:rPr>
                <w:rFonts w:hint="eastAsia" w:ascii="仿宋" w:hAnsi="仿宋" w:eastAsia="仿宋" w:cs="仿宋"/>
                <w:szCs w:val="21"/>
                <w:lang w:val="zh-CN"/>
              </w:rPr>
              <w:t>，</w:t>
            </w:r>
            <w:r>
              <w:rPr>
                <w:rFonts w:hint="eastAsia" w:ascii="仿宋" w:hAnsi="仿宋" w:eastAsia="仿宋" w:cs="仿宋"/>
                <w:szCs w:val="21"/>
                <w:lang w:val="en-US" w:eastAsia="zh-CN"/>
              </w:rPr>
              <w:t>通过网络手段</w:t>
            </w:r>
            <w:r>
              <w:rPr>
                <w:rFonts w:hint="eastAsia" w:ascii="仿宋" w:hAnsi="仿宋" w:eastAsia="仿宋" w:cs="仿宋"/>
                <w:szCs w:val="21"/>
                <w:lang w:val="zh-CN"/>
              </w:rPr>
              <w:t>提供原始素材、成片交付。</w:t>
            </w:r>
          </w:p>
          <w:p w14:paraId="1DD9B987">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rPr>
              <w:t>9</w:t>
            </w:r>
            <w:r>
              <w:rPr>
                <w:rFonts w:hint="eastAsia" w:ascii="仿宋" w:hAnsi="仿宋" w:eastAsia="仿宋" w:cs="仿宋"/>
                <w:b/>
                <w:bCs/>
                <w:szCs w:val="21"/>
                <w:lang w:val="zh-CN"/>
              </w:rPr>
              <w:t>．其他要求</w:t>
            </w:r>
          </w:p>
          <w:p w14:paraId="44AF3B32">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（1）片头不超过 10 秒，应包括:学校LOGO、微课名称、单位等信息。</w:t>
            </w:r>
          </w:p>
          <w:p w14:paraId="162AD546">
            <w:pPr>
              <w:tabs>
                <w:tab w:val="left" w:pos="709"/>
              </w:tabs>
              <w:ind w:firstLine="420" w:firstLineChars="200"/>
              <w:jc w:val="left"/>
              <w:rPr>
                <w:rFonts w:hint="eastAsia"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lang w:val="en-US" w:eastAsia="zh-CN"/>
              </w:rPr>
              <w:t>2</w:t>
            </w:r>
            <w:r>
              <w:rPr>
                <w:rFonts w:hint="eastAsia" w:ascii="仿宋" w:hAnsi="仿宋" w:eastAsia="仿宋" w:cs="仿宋"/>
                <w:szCs w:val="21"/>
                <w:lang w:val="zh-CN"/>
              </w:rPr>
              <w:t>）整个视频拍摄与制作过程和视频不得出现有广告嫌疑或与内容无关的标识等内容。</w:t>
            </w:r>
          </w:p>
          <w:p w14:paraId="0444A9E3">
            <w:pPr>
              <w:tabs>
                <w:tab w:val="left" w:pos="709"/>
              </w:tabs>
              <w:ind w:firstLine="422" w:firstLineChars="200"/>
              <w:jc w:val="left"/>
              <w:rPr>
                <w:rFonts w:hint="eastAsia" w:ascii="仿宋" w:hAnsi="仿宋" w:eastAsia="仿宋" w:cs="仿宋"/>
                <w:b/>
                <w:bCs/>
                <w:szCs w:val="21"/>
                <w:lang w:val="zh-CN"/>
              </w:rPr>
            </w:pPr>
            <w:r>
              <w:rPr>
                <w:rFonts w:hint="eastAsia" w:ascii="仿宋" w:hAnsi="仿宋" w:eastAsia="仿宋" w:cs="仿宋"/>
                <w:b/>
                <w:bCs/>
                <w:szCs w:val="21"/>
              </w:rPr>
              <w:t>10</w:t>
            </w:r>
            <w:r>
              <w:rPr>
                <w:rFonts w:hint="eastAsia" w:ascii="仿宋" w:hAnsi="仿宋" w:eastAsia="仿宋" w:cs="仿宋"/>
                <w:b/>
                <w:bCs/>
                <w:szCs w:val="21"/>
                <w:lang w:val="zh-CN"/>
              </w:rPr>
              <w:t>．知识产权</w:t>
            </w:r>
          </w:p>
          <w:p w14:paraId="59361991">
            <w:pPr>
              <w:tabs>
                <w:tab w:val="left" w:pos="709"/>
              </w:tabs>
              <w:ind w:firstLine="420" w:firstLineChars="200"/>
              <w:jc w:val="left"/>
              <w:rPr>
                <w:lang w:val="zh-CN"/>
              </w:rPr>
            </w:pPr>
            <w:r>
              <w:rPr>
                <w:rFonts w:hint="eastAsia" w:ascii="仿宋" w:hAnsi="仿宋" w:eastAsia="仿宋" w:cs="仿宋"/>
                <w:szCs w:val="21"/>
                <w:lang w:val="zh-CN"/>
              </w:rPr>
              <w:t>本项目所建设课程知识产权归江门市技师学院所有，供货方在完成项目建设后按照用户要求提供完整的成品文件。</w:t>
            </w:r>
          </w:p>
        </w:tc>
      </w:tr>
      <w:bookmarkEnd w:id="3"/>
      <w:tr w14:paraId="3A73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3F1D9604">
            <w:pPr>
              <w:jc w:val="center"/>
              <w:rPr>
                <w:rFonts w:hint="eastAsia" w:ascii="仿宋" w:hAnsi="仿宋" w:eastAsia="仿宋" w:cs="仿宋"/>
                <w:szCs w:val="21"/>
              </w:rPr>
            </w:pPr>
            <w:r>
              <w:rPr>
                <w:rFonts w:hint="eastAsia" w:ascii="仿宋" w:hAnsi="仿宋" w:eastAsia="仿宋" w:cs="仿宋"/>
                <w:szCs w:val="21"/>
              </w:rPr>
              <w:t>2</w:t>
            </w:r>
          </w:p>
        </w:tc>
        <w:tc>
          <w:tcPr>
            <w:tcW w:w="930" w:type="dxa"/>
            <w:vAlign w:val="center"/>
          </w:tcPr>
          <w:p w14:paraId="6D10FB2E">
            <w:pPr>
              <w:jc w:val="center"/>
              <w:rPr>
                <w:rFonts w:hint="eastAsia" w:ascii="仿宋" w:hAnsi="仿宋" w:eastAsia="仿宋" w:cs="仿宋"/>
                <w:b/>
                <w:bCs/>
                <w:szCs w:val="21"/>
              </w:rPr>
            </w:pPr>
            <w:r>
              <w:rPr>
                <w:rFonts w:hint="eastAsia" w:ascii="仿宋" w:hAnsi="仿宋" w:eastAsia="仿宋" w:cs="仿宋"/>
                <w:b/>
                <w:bCs/>
                <w:szCs w:val="21"/>
              </w:rPr>
              <w:t>1-8分钟精品微课视频要求</w:t>
            </w:r>
          </w:p>
        </w:tc>
        <w:tc>
          <w:tcPr>
            <w:tcW w:w="7492" w:type="dxa"/>
            <w:vAlign w:val="center"/>
          </w:tcPr>
          <w:p w14:paraId="3F810AD9">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视频技术符合国家级精品微课标准，单节课不超过8分钟，每个视频文件小于400MB。</w:t>
            </w:r>
          </w:p>
          <w:p w14:paraId="5489F97A">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（1）屏幕图像的构图合理，画面主体突出。</w:t>
            </w:r>
          </w:p>
          <w:p w14:paraId="4C34A492">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（2）使用资料、图片、外景实拍、实验和表演等形象化教学手段，应符合教学内容要求，与讲授内容联系紧密，手段选用恰当。</w:t>
            </w:r>
          </w:p>
          <w:p w14:paraId="1A9A5A6B">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rPr>
              <w:t>3</w:t>
            </w:r>
            <w:r>
              <w:rPr>
                <w:rFonts w:hint="eastAsia" w:ascii="仿宋" w:hAnsi="仿宋" w:eastAsia="仿宋" w:cs="仿宋"/>
                <w:szCs w:val="21"/>
                <w:lang w:val="zh-CN"/>
              </w:rPr>
              <w:t>）选用的资料、图片等素材画面应清楚。</w:t>
            </w:r>
          </w:p>
          <w:p w14:paraId="2E8B8B7F">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rPr>
              <w:t>4</w:t>
            </w:r>
            <w:r>
              <w:rPr>
                <w:rFonts w:hint="eastAsia" w:ascii="仿宋" w:hAnsi="仿宋" w:eastAsia="仿宋" w:cs="仿宋"/>
                <w:szCs w:val="21"/>
                <w:lang w:val="zh-CN"/>
              </w:rPr>
              <w:t>）所有视频片头、片尾统一，具有原创性并符合课程主题需要。</w:t>
            </w:r>
          </w:p>
        </w:tc>
      </w:tr>
      <w:tr w14:paraId="295B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742BCD38">
            <w:pPr>
              <w:jc w:val="center"/>
              <w:rPr>
                <w:rFonts w:hint="eastAsia" w:ascii="仿宋" w:hAnsi="仿宋" w:eastAsia="仿宋" w:cs="仿宋"/>
                <w:szCs w:val="21"/>
              </w:rPr>
            </w:pPr>
            <w:bookmarkStart w:id="5" w:name="_Hlk198800472"/>
            <w:r>
              <w:rPr>
                <w:rFonts w:hint="eastAsia" w:ascii="仿宋" w:hAnsi="仿宋" w:eastAsia="仿宋" w:cs="仿宋"/>
                <w:szCs w:val="21"/>
              </w:rPr>
              <w:t>3</w:t>
            </w:r>
          </w:p>
        </w:tc>
        <w:tc>
          <w:tcPr>
            <w:tcW w:w="930" w:type="dxa"/>
            <w:vAlign w:val="center"/>
          </w:tcPr>
          <w:p w14:paraId="4F6CCA37">
            <w:pPr>
              <w:jc w:val="center"/>
              <w:rPr>
                <w:rFonts w:hint="eastAsia" w:ascii="仿宋" w:hAnsi="仿宋" w:eastAsia="仿宋" w:cs="仿宋"/>
                <w:b/>
                <w:bCs/>
                <w:szCs w:val="21"/>
              </w:rPr>
            </w:pPr>
            <w:r>
              <w:rPr>
                <w:rFonts w:hint="eastAsia" w:ascii="仿宋" w:hAnsi="仿宋" w:eastAsia="仿宋" w:cs="仿宋"/>
                <w:b/>
                <w:bCs/>
                <w:szCs w:val="21"/>
              </w:rPr>
              <w:t>教学课件类要求</w:t>
            </w:r>
          </w:p>
        </w:tc>
        <w:tc>
          <w:tcPr>
            <w:tcW w:w="7492" w:type="dxa"/>
            <w:vAlign w:val="center"/>
          </w:tcPr>
          <w:p w14:paraId="1B9676FA">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教学课件以PPT演示文档交付，需根据课程进行制作，需兼顾内容的逻辑性、视觉效果的可读性以及教学目标的实现。</w:t>
            </w:r>
          </w:p>
          <w:p w14:paraId="765F03DF">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1．结构</w:t>
            </w:r>
          </w:p>
          <w:p w14:paraId="362484EA">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封面页：单位名称、</w:t>
            </w:r>
            <w:r>
              <w:rPr>
                <w:rFonts w:hint="eastAsia" w:ascii="仿宋" w:hAnsi="仿宋" w:eastAsia="仿宋" w:cs="仿宋"/>
                <w:szCs w:val="21"/>
                <w:lang w:val="en-US" w:eastAsia="zh-CN"/>
              </w:rPr>
              <w:t>章节</w:t>
            </w:r>
            <w:r>
              <w:rPr>
                <w:rFonts w:hint="eastAsia" w:ascii="仿宋" w:hAnsi="仿宋" w:eastAsia="仿宋" w:cs="仿宋"/>
                <w:szCs w:val="21"/>
                <w:lang w:val="zh-CN"/>
              </w:rPr>
              <w:t>名称、学院LOGO（视觉简洁，主题突出）。</w:t>
            </w:r>
          </w:p>
          <w:p w14:paraId="320BC513">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目录页：明确章节标题（建议不超过5项，可用导航图标）。</w:t>
            </w:r>
          </w:p>
          <w:p w14:paraId="089428FF">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章节页：每部分起始页标注章节标题，增强结构感。</w:t>
            </w:r>
          </w:p>
          <w:p w14:paraId="36F56FDE">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总结页：提炼核心知识点或问题，强化记忆。</w:t>
            </w:r>
          </w:p>
          <w:p w14:paraId="00D15817">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结束页：致谢页或互动引导。</w:t>
            </w:r>
          </w:p>
          <w:p w14:paraId="7A2D25EC">
            <w:pPr>
              <w:tabs>
                <w:tab w:val="left" w:pos="709"/>
              </w:tabs>
              <w:ind w:left="420"/>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2．内容</w:t>
            </w:r>
          </w:p>
          <w:p w14:paraId="3114B816">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文字：使用符合国家标准的规范字，不出现繁体字、异体字(国家规定的除外)、错别字。每页不超过6行，用关键词代替长句；重点内容加粗或高亮。</w:t>
            </w:r>
          </w:p>
          <w:p w14:paraId="02E6F1D9">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数据：用图表（柱状图、饼图）替代数字表格，增强直观性。</w:t>
            </w:r>
          </w:p>
          <w:p w14:paraId="70D8BABD">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公式/代码：分步呈现推导过程，避免堆砌。</w:t>
            </w:r>
          </w:p>
          <w:p w14:paraId="4580EB9C">
            <w:pPr>
              <w:tabs>
                <w:tab w:val="left" w:pos="709"/>
              </w:tabs>
              <w:ind w:left="420"/>
              <w:rPr>
                <w:rFonts w:hint="eastAsia" w:ascii="仿宋" w:hAnsi="仿宋" w:eastAsia="仿宋" w:cs="仿宋"/>
                <w:b/>
                <w:bCs/>
                <w:szCs w:val="21"/>
                <w:lang w:val="zh-CN"/>
              </w:rPr>
            </w:pPr>
            <w:r>
              <w:rPr>
                <w:rFonts w:hint="eastAsia" w:ascii="仿宋" w:hAnsi="仿宋" w:eastAsia="仿宋" w:cs="仿宋"/>
                <w:sz w:val="28"/>
                <w:szCs w:val="28"/>
              </w:rPr>
              <w:t>▲</w:t>
            </w:r>
            <w:r>
              <w:rPr>
                <w:rFonts w:hint="eastAsia" w:ascii="仿宋" w:hAnsi="仿宋" w:eastAsia="仿宋" w:cs="仿宋"/>
                <w:b/>
                <w:bCs/>
                <w:szCs w:val="21"/>
                <w:lang w:val="zh-CN"/>
              </w:rPr>
              <w:t>3．视觉</w:t>
            </w:r>
          </w:p>
          <w:p w14:paraId="7DDB8F51">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版式：所有PPT均采用统一版式，符合课程内容主题。</w:t>
            </w:r>
          </w:p>
          <w:p w14:paraId="6B1619D9">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字体：标题用无衬线字体。</w:t>
            </w:r>
          </w:p>
          <w:p w14:paraId="49EA8AC0">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配色：主色不超过3种（推荐使用学校/学科品牌色），避免高饱和度对比（如红配绿）。</w:t>
            </w:r>
          </w:p>
          <w:p w14:paraId="45D9B766">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对比度：文字与背景需清晰区分（如深蓝背景+白色文字）。</w:t>
            </w:r>
          </w:p>
          <w:p w14:paraId="4C5DA11D">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对齐：统一使用左对齐或居中对齐，避免杂乱。</w:t>
            </w:r>
          </w:p>
          <w:p w14:paraId="3EFAC64D">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留白：页边距、行距适中，避免拥挤。</w:t>
            </w:r>
          </w:p>
          <w:p w14:paraId="35965FF9">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视觉焦点：每页保留1个核心视觉元素。</w:t>
            </w:r>
          </w:p>
          <w:p w14:paraId="676D8685">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图标：用扁平化图标替代文字说明。</w:t>
            </w:r>
          </w:p>
          <w:p w14:paraId="6FCE8AFC">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动画：慎用复杂特效，</w:t>
            </w:r>
          </w:p>
          <w:p w14:paraId="61B6CA40">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4．兼容性</w:t>
            </w:r>
          </w:p>
          <w:p w14:paraId="3C79D7E3">
            <w:pPr>
              <w:tabs>
                <w:tab w:val="left" w:pos="709"/>
              </w:tabs>
              <w:ind w:firstLine="420" w:firstLineChars="200"/>
              <w:rPr>
                <w:lang w:val="zh-CN"/>
              </w:rPr>
            </w:pPr>
            <w:r>
              <w:rPr>
                <w:rFonts w:hint="eastAsia" w:ascii="仿宋" w:hAnsi="仿宋" w:eastAsia="仿宋" w:cs="仿宋"/>
                <w:szCs w:val="21"/>
                <w:lang w:val="zh-CN"/>
              </w:rPr>
              <w:t>文件全部保存为</w:t>
            </w:r>
            <w:r>
              <w:rPr>
                <w:rFonts w:hint="eastAsia" w:ascii="仿宋" w:hAnsi="仿宋" w:eastAsia="仿宋" w:cs="仿宋"/>
                <w:szCs w:val="21"/>
                <w:lang w:val="en-US" w:eastAsia="zh-CN"/>
              </w:rPr>
              <w:t>PPT</w:t>
            </w:r>
            <w:r>
              <w:rPr>
                <w:rFonts w:hint="eastAsia" w:ascii="仿宋" w:hAnsi="仿宋" w:eastAsia="仿宋" w:cs="仿宋"/>
                <w:szCs w:val="21"/>
                <w:lang w:val="zh-CN"/>
              </w:rPr>
              <w:t>、</w:t>
            </w:r>
            <w:r>
              <w:rPr>
                <w:rFonts w:hint="eastAsia" w:ascii="仿宋" w:hAnsi="仿宋" w:eastAsia="仿宋" w:cs="仿宋"/>
                <w:szCs w:val="21"/>
                <w:lang w:val="en-US" w:eastAsia="zh-CN"/>
              </w:rPr>
              <w:t>WORD和MP4</w:t>
            </w:r>
            <w:r>
              <w:rPr>
                <w:rFonts w:hint="eastAsia" w:ascii="仿宋" w:hAnsi="仿宋" w:eastAsia="仿宋" w:cs="仿宋"/>
                <w:szCs w:val="21"/>
                <w:lang w:val="zh-CN"/>
              </w:rPr>
              <w:t>版本。命名规则：如“章节</w:t>
            </w:r>
            <w:r>
              <w:rPr>
                <w:rFonts w:hint="eastAsia" w:ascii="仿宋" w:hAnsi="仿宋" w:eastAsia="仿宋" w:cs="仿宋"/>
                <w:szCs w:val="21"/>
                <w:lang w:val="en-US" w:eastAsia="zh-CN"/>
              </w:rPr>
              <w:t>-名称</w:t>
            </w:r>
            <w:r>
              <w:rPr>
                <w:rFonts w:hint="eastAsia" w:ascii="仿宋" w:hAnsi="仿宋" w:eastAsia="仿宋" w:cs="仿宋"/>
                <w:szCs w:val="21"/>
                <w:lang w:val="zh-CN"/>
              </w:rPr>
              <w:t>”。</w:t>
            </w:r>
          </w:p>
        </w:tc>
      </w:tr>
      <w:bookmarkEnd w:id="5"/>
      <w:tr w14:paraId="7EDD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4516BDEF">
            <w:pPr>
              <w:jc w:val="center"/>
              <w:rPr>
                <w:rFonts w:hint="eastAsia" w:ascii="仿宋" w:hAnsi="仿宋" w:eastAsia="仿宋" w:cs="仿宋"/>
                <w:szCs w:val="21"/>
              </w:rPr>
            </w:pPr>
            <w:bookmarkStart w:id="6" w:name="_Hlk198800496"/>
            <w:r>
              <w:rPr>
                <w:rFonts w:hint="eastAsia" w:ascii="仿宋" w:hAnsi="仿宋" w:eastAsia="仿宋" w:cs="仿宋"/>
                <w:szCs w:val="21"/>
              </w:rPr>
              <w:t>4</w:t>
            </w:r>
          </w:p>
        </w:tc>
        <w:tc>
          <w:tcPr>
            <w:tcW w:w="930" w:type="dxa"/>
            <w:vAlign w:val="center"/>
          </w:tcPr>
          <w:p w14:paraId="14816008">
            <w:pPr>
              <w:jc w:val="center"/>
              <w:rPr>
                <w:rFonts w:hint="eastAsia" w:ascii="仿宋" w:hAnsi="仿宋" w:eastAsia="仿宋" w:cs="仿宋"/>
                <w:b/>
                <w:bCs/>
                <w:szCs w:val="21"/>
              </w:rPr>
            </w:pPr>
            <w:r>
              <w:rPr>
                <w:rFonts w:hint="eastAsia" w:ascii="仿宋" w:hAnsi="仿宋" w:eastAsia="仿宋" w:cs="仿宋"/>
                <w:b/>
                <w:bCs/>
                <w:szCs w:val="21"/>
              </w:rPr>
              <w:t>教材类要求</w:t>
            </w:r>
          </w:p>
        </w:tc>
        <w:tc>
          <w:tcPr>
            <w:tcW w:w="7492" w:type="dxa"/>
            <w:vAlign w:val="center"/>
          </w:tcPr>
          <w:p w14:paraId="424DBD17">
            <w:pPr>
              <w:pStyle w:val="2"/>
              <w:ind w:left="0" w:leftChars="0" w:firstLine="420" w:firstLineChars="200"/>
              <w:rPr>
                <w:rFonts w:hint="eastAsia" w:ascii="仿宋" w:hAnsi="仿宋" w:eastAsia="仿宋" w:cs="仿宋"/>
                <w:szCs w:val="21"/>
                <w:lang w:val="zh-CN"/>
              </w:rPr>
            </w:pPr>
            <w:r>
              <w:rPr>
                <w:rFonts w:hint="eastAsia" w:ascii="仿宋" w:hAnsi="仿宋" w:eastAsia="仿宋" w:cs="仿宋"/>
                <w:szCs w:val="21"/>
              </w:rPr>
              <w:t>▲</w:t>
            </w:r>
            <w:r>
              <w:rPr>
                <w:rFonts w:hint="eastAsia" w:ascii="仿宋" w:hAnsi="仿宋" w:eastAsia="仿宋" w:cs="仿宋"/>
                <w:szCs w:val="21"/>
                <w:lang w:val="zh-CN"/>
              </w:rPr>
              <w:t>以</w:t>
            </w:r>
            <w:r>
              <w:rPr>
                <w:rFonts w:hint="eastAsia" w:ascii="仿宋" w:hAnsi="仿宋" w:eastAsia="仿宋" w:cs="仿宋"/>
                <w:szCs w:val="21"/>
              </w:rPr>
              <w:t>UG NX10.0及以上版本为平台，结合</w:t>
            </w:r>
            <w:r>
              <w:rPr>
                <w:rFonts w:hint="eastAsia" w:ascii="仿宋" w:hAnsi="仿宋" w:eastAsia="仿宋" w:cs="仿宋"/>
                <w:szCs w:val="21"/>
                <w:lang w:val="zh-CN"/>
              </w:rPr>
              <w:t>实践案例介绍多轴数控加工编程技术，</w:t>
            </w:r>
            <w:r>
              <w:rPr>
                <w:rFonts w:hint="eastAsia" w:ascii="仿宋" w:hAnsi="仿宋" w:eastAsia="仿宋" w:cs="仿宋"/>
                <w:szCs w:val="21"/>
              </w:rPr>
              <w:t>内容涵盖：</w:t>
            </w:r>
          </w:p>
          <w:p w14:paraId="667DD25F">
            <w:pPr>
              <w:pStyle w:val="2"/>
              <w:spacing w:line="240" w:lineRule="auto"/>
              <w:ind w:left="0" w:leftChars="0" w:firstLine="420" w:firstLineChars="200"/>
              <w:rPr>
                <w:rFonts w:hint="eastAsia" w:ascii="仿宋" w:hAnsi="仿宋" w:eastAsia="仿宋" w:cs="仿宋"/>
                <w:szCs w:val="21"/>
                <w:lang w:val="zh-CN"/>
              </w:rPr>
            </w:pPr>
            <w:r>
              <w:rPr>
                <w:rFonts w:hint="eastAsia" w:ascii="仿宋" w:hAnsi="仿宋" w:eastAsia="仿宋" w:cs="仿宋"/>
                <w:szCs w:val="21"/>
                <w:lang w:val="zh-CN"/>
              </w:rPr>
              <w:t>任务</w:t>
            </w:r>
            <w:r>
              <w:rPr>
                <w:rFonts w:hint="eastAsia" w:ascii="仿宋" w:hAnsi="仿宋" w:eastAsia="仿宋" w:cs="仿宋"/>
                <w:szCs w:val="21"/>
                <w:lang w:val="en-US" w:eastAsia="zh-CN"/>
              </w:rPr>
              <w:t>一</w:t>
            </w:r>
            <w:r>
              <w:rPr>
                <w:rFonts w:hint="eastAsia" w:ascii="仿宋" w:hAnsi="仿宋" w:eastAsia="仿宋" w:cs="仿宋"/>
                <w:szCs w:val="21"/>
                <w:lang w:val="zh-CN"/>
              </w:rPr>
              <w:t xml:space="preserve"> 凸轮加工</w:t>
            </w:r>
          </w:p>
          <w:p w14:paraId="6177F4A9">
            <w:pPr>
              <w:pStyle w:val="2"/>
              <w:spacing w:line="240" w:lineRule="auto"/>
              <w:ind w:left="0" w:leftChars="0" w:firstLine="420" w:firstLineChars="200"/>
              <w:rPr>
                <w:rFonts w:hint="eastAsia" w:ascii="仿宋" w:hAnsi="仿宋" w:eastAsia="仿宋" w:cs="仿宋"/>
                <w:szCs w:val="21"/>
                <w:lang w:val="zh-CN"/>
              </w:rPr>
            </w:pPr>
            <w:r>
              <w:rPr>
                <w:rFonts w:hint="eastAsia" w:ascii="仿宋" w:hAnsi="仿宋" w:eastAsia="仿宋" w:cs="仿宋"/>
                <w:szCs w:val="21"/>
                <w:lang w:val="zh-CN"/>
              </w:rPr>
              <w:t>任务</w:t>
            </w:r>
            <w:r>
              <w:rPr>
                <w:rFonts w:hint="eastAsia" w:ascii="仿宋" w:hAnsi="仿宋" w:eastAsia="仿宋" w:cs="仿宋"/>
                <w:szCs w:val="21"/>
                <w:lang w:val="en-US" w:eastAsia="zh-CN"/>
              </w:rPr>
              <w:t>二</w:t>
            </w:r>
            <w:r>
              <w:rPr>
                <w:rFonts w:hint="eastAsia" w:ascii="仿宋" w:hAnsi="仿宋" w:eastAsia="仿宋" w:cs="仿宋"/>
                <w:szCs w:val="21"/>
                <w:lang w:val="zh-CN"/>
              </w:rPr>
              <w:t xml:space="preserve"> 振动盘加工</w:t>
            </w:r>
          </w:p>
          <w:p w14:paraId="4969E920">
            <w:pPr>
              <w:ind w:firstLine="420" w:firstLineChars="200"/>
              <w:rPr>
                <w:rFonts w:hint="eastAsia" w:ascii="仿宋" w:hAnsi="仿宋" w:eastAsia="仿宋" w:cs="仿宋"/>
                <w:szCs w:val="21"/>
                <w:lang w:val="zh-CN"/>
              </w:rPr>
            </w:pPr>
            <w:r>
              <w:rPr>
                <w:rFonts w:hint="eastAsia" w:ascii="仿宋" w:hAnsi="仿宋" w:eastAsia="仿宋" w:cs="仿宋"/>
                <w:szCs w:val="21"/>
                <w:lang w:val="zh-CN"/>
              </w:rPr>
              <w:t>任务</w:t>
            </w:r>
            <w:r>
              <w:rPr>
                <w:rFonts w:hint="eastAsia" w:ascii="仿宋" w:hAnsi="仿宋" w:eastAsia="仿宋" w:cs="仿宋"/>
                <w:szCs w:val="21"/>
                <w:lang w:val="en-US" w:eastAsia="zh-CN"/>
              </w:rPr>
              <w:t>三</w:t>
            </w:r>
            <w:r>
              <w:rPr>
                <w:rFonts w:hint="eastAsia" w:ascii="仿宋" w:hAnsi="仿宋" w:eastAsia="仿宋" w:cs="仿宋"/>
                <w:szCs w:val="21"/>
              </w:rPr>
              <w:t xml:space="preserve"> </w:t>
            </w:r>
            <w:r>
              <w:rPr>
                <w:rFonts w:hint="eastAsia" w:ascii="仿宋" w:hAnsi="仿宋" w:eastAsia="仿宋" w:cs="仿宋"/>
                <w:szCs w:val="21"/>
                <w:lang w:val="zh-CN"/>
              </w:rPr>
              <w:t>叶片加工</w:t>
            </w:r>
          </w:p>
          <w:p w14:paraId="7F215793">
            <w:pPr>
              <w:ind w:firstLine="420" w:firstLineChars="200"/>
              <w:rPr>
                <w:rFonts w:hint="eastAsia" w:ascii="仿宋" w:hAnsi="仿宋" w:eastAsia="仿宋" w:cs="仿宋"/>
                <w:szCs w:val="21"/>
              </w:rPr>
            </w:pPr>
            <w:r>
              <w:rPr>
                <w:rFonts w:hint="eastAsia" w:ascii="仿宋" w:hAnsi="仿宋" w:eastAsia="仿宋" w:cs="仿宋"/>
                <w:szCs w:val="21"/>
                <w:lang w:val="en-US" w:eastAsia="zh-CN"/>
              </w:rPr>
              <w:t>每个任务均内容包含PPT、脚本、视频讲解、VT仿真和UG软件编程</w:t>
            </w:r>
            <w:r>
              <w:rPr>
                <w:rFonts w:hint="eastAsia" w:ascii="仿宋" w:hAnsi="仿宋" w:eastAsia="仿宋" w:cs="仿宋"/>
                <w:szCs w:val="21"/>
              </w:rPr>
              <w:t>。</w:t>
            </w:r>
          </w:p>
          <w:p w14:paraId="3D299245">
            <w:pPr>
              <w:ind w:firstLine="420" w:firstLineChars="200"/>
            </w:pPr>
            <w:r>
              <w:rPr>
                <w:rFonts w:hint="eastAsia" w:ascii="仿宋" w:hAnsi="仿宋" w:eastAsia="仿宋" w:cs="仿宋"/>
                <w:szCs w:val="21"/>
              </w:rPr>
              <w:t>▲其中基本要求需包含：除了教材相对应的WORD版文件外，还需要有对应的相应案例的原始文件与结果性文件，以及每个案例的PDF格式的零件图文件。</w:t>
            </w:r>
          </w:p>
        </w:tc>
      </w:tr>
      <w:bookmarkEnd w:id="6"/>
      <w:tr w14:paraId="2EF9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14:paraId="09435B48">
            <w:pPr>
              <w:jc w:val="center"/>
              <w:rPr>
                <w:rFonts w:hint="eastAsia" w:ascii="仿宋" w:hAnsi="仿宋" w:eastAsia="仿宋" w:cs="仿宋"/>
                <w:szCs w:val="21"/>
              </w:rPr>
            </w:pPr>
            <w:bookmarkStart w:id="7" w:name="_Hlk198800514"/>
            <w:r>
              <w:rPr>
                <w:rFonts w:hint="eastAsia" w:ascii="仿宋" w:hAnsi="仿宋" w:eastAsia="仿宋" w:cs="仿宋"/>
                <w:szCs w:val="21"/>
              </w:rPr>
              <w:t>5</w:t>
            </w:r>
          </w:p>
        </w:tc>
        <w:tc>
          <w:tcPr>
            <w:tcW w:w="930" w:type="dxa"/>
            <w:vAlign w:val="center"/>
          </w:tcPr>
          <w:p w14:paraId="78119E50">
            <w:pPr>
              <w:jc w:val="center"/>
              <w:rPr>
                <w:rFonts w:hint="eastAsia" w:ascii="仿宋" w:hAnsi="仿宋" w:eastAsia="仿宋" w:cs="仿宋"/>
                <w:b/>
                <w:bCs/>
                <w:szCs w:val="21"/>
              </w:rPr>
            </w:pPr>
            <w:bookmarkStart w:id="8" w:name="OLE_LINK12"/>
            <w:r>
              <w:rPr>
                <w:rFonts w:hint="eastAsia" w:ascii="仿宋" w:hAnsi="仿宋" w:eastAsia="仿宋" w:cs="仿宋"/>
                <w:b/>
                <w:bCs/>
                <w:szCs w:val="21"/>
              </w:rPr>
              <w:t>教学培训要求</w:t>
            </w:r>
            <w:bookmarkEnd w:id="8"/>
          </w:p>
        </w:tc>
        <w:tc>
          <w:tcPr>
            <w:tcW w:w="7492" w:type="dxa"/>
            <w:vAlign w:val="center"/>
          </w:tcPr>
          <w:p w14:paraId="56F35600">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根据</w:t>
            </w:r>
            <w:r>
              <w:rPr>
                <w:rFonts w:hint="eastAsia" w:ascii="仿宋" w:hAnsi="仿宋" w:eastAsia="仿宋" w:cs="仿宋"/>
                <w:szCs w:val="21"/>
              </w:rPr>
              <w:t>技工</w:t>
            </w:r>
            <w:r>
              <w:rPr>
                <w:rFonts w:hint="eastAsia" w:ascii="仿宋" w:hAnsi="仿宋" w:eastAsia="仿宋" w:cs="仿宋"/>
                <w:szCs w:val="21"/>
                <w:lang w:val="zh-CN"/>
              </w:rPr>
              <w:t>教育特点及教师需求，制定</w:t>
            </w:r>
            <w:r>
              <w:rPr>
                <w:rFonts w:hint="eastAsia" w:ascii="仿宋" w:hAnsi="仿宋" w:eastAsia="仿宋" w:cs="仿宋"/>
                <w:szCs w:val="21"/>
                <w:lang w:val="en-US" w:eastAsia="zh-CN"/>
              </w:rPr>
              <w:t>1</w:t>
            </w:r>
            <w:r>
              <w:rPr>
                <w:rFonts w:hint="eastAsia" w:ascii="仿宋" w:hAnsi="仿宋" w:eastAsia="仿宋" w:cs="仿宋"/>
                <w:szCs w:val="21"/>
                <w:lang w:val="zh-CN"/>
              </w:rPr>
              <w:t>次培训的详细计划，包含精品课程开发、工学一体化教学、教学资源建设</w:t>
            </w:r>
            <w:r>
              <w:rPr>
                <w:rFonts w:hint="eastAsia" w:ascii="仿宋" w:hAnsi="仿宋" w:eastAsia="仿宋" w:cs="仿宋"/>
                <w:szCs w:val="21"/>
              </w:rPr>
              <w:t>和多轴加工</w:t>
            </w:r>
            <w:r>
              <w:rPr>
                <w:rFonts w:hint="eastAsia" w:ascii="仿宋" w:hAnsi="仿宋" w:eastAsia="仿宋" w:cs="仿宋"/>
                <w:szCs w:val="21"/>
                <w:lang w:val="zh-CN"/>
              </w:rPr>
              <w:t>等内容。</w:t>
            </w:r>
          </w:p>
          <w:p w14:paraId="5037306A">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1．培训形式</w:t>
            </w:r>
          </w:p>
          <w:p w14:paraId="70493A5B">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可采用以下方式组合，组织教师外出至合作企业、实训基地或高水平院校学习，邀请行业专家、教育领域专家到校授课等线上线下混合式培训。</w:t>
            </w:r>
          </w:p>
          <w:p w14:paraId="4450ABD2">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2．</w:t>
            </w:r>
            <w:bookmarkStart w:id="9" w:name="OLE_LINK13"/>
            <w:r>
              <w:rPr>
                <w:rFonts w:hint="eastAsia" w:ascii="仿宋" w:hAnsi="仿宋" w:eastAsia="仿宋" w:cs="仿宋"/>
                <w:b/>
                <w:bCs/>
                <w:szCs w:val="21"/>
                <w:lang w:val="zh-CN"/>
              </w:rPr>
              <w:t>培训组织</w:t>
            </w:r>
            <w:bookmarkEnd w:id="9"/>
          </w:p>
          <w:p w14:paraId="65DC6D61">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（1）负责培训场地安排、设备调试、材料准备，外出需包含交通、食宿协调和费用。</w:t>
            </w:r>
          </w:p>
          <w:p w14:paraId="545D1720">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lang w:val="zh-CN"/>
              </w:rPr>
              <w:t>（2）聘请专家需具备以下资质（至少满足一项）：</w:t>
            </w:r>
          </w:p>
          <w:p w14:paraId="124D0E41">
            <w:pPr>
              <w:tabs>
                <w:tab w:val="left" w:pos="709"/>
              </w:tabs>
              <w:ind w:firstLine="420" w:firstLineChars="200"/>
              <w:rPr>
                <w:rFonts w:hint="eastAsia" w:ascii="仿宋" w:hAnsi="仿宋" w:eastAsia="仿宋" w:cs="仿宋"/>
                <w:szCs w:val="21"/>
                <w:lang w:val="zh-CN"/>
              </w:rPr>
            </w:pPr>
            <w:r>
              <w:rPr>
                <w:rFonts w:hint="eastAsia" w:ascii="仿宋" w:hAnsi="仿宋" w:eastAsia="仿宋" w:cs="仿宋"/>
                <w:szCs w:val="21"/>
              </w:rPr>
              <w:t>▲涉及精品课程建设指导的培训师应具备</w:t>
            </w:r>
            <w:r>
              <w:rPr>
                <w:rFonts w:hint="eastAsia" w:ascii="仿宋" w:hAnsi="仿宋" w:eastAsia="仿宋" w:cs="仿宋"/>
                <w:szCs w:val="21"/>
                <w:lang w:val="en-US" w:eastAsia="zh-CN"/>
              </w:rPr>
              <w:t>副</w:t>
            </w:r>
            <w:r>
              <w:rPr>
                <w:rFonts w:hint="eastAsia" w:ascii="仿宋" w:hAnsi="仿宋" w:eastAsia="仿宋" w:cs="仿宋"/>
                <w:szCs w:val="21"/>
              </w:rPr>
              <w:t>高级职称，涉及多轴加工技术培训的应具有全国技术能手资格或5年及以上从事多轴加工技术的实战经验</w:t>
            </w:r>
            <w:r>
              <w:rPr>
                <w:rFonts w:hint="eastAsia" w:ascii="仿宋" w:hAnsi="仿宋" w:eastAsia="仿宋" w:cs="仿宋"/>
                <w:szCs w:val="21"/>
                <w:lang w:val="zh-CN"/>
              </w:rPr>
              <w:t>。</w:t>
            </w:r>
          </w:p>
          <w:p w14:paraId="31288F1C">
            <w:pPr>
              <w:tabs>
                <w:tab w:val="left" w:pos="709"/>
              </w:tabs>
              <w:ind w:left="420"/>
              <w:rPr>
                <w:rFonts w:hint="eastAsia" w:ascii="仿宋" w:hAnsi="仿宋" w:eastAsia="仿宋" w:cs="仿宋"/>
                <w:b/>
                <w:bCs/>
                <w:szCs w:val="21"/>
                <w:lang w:val="zh-CN"/>
              </w:rPr>
            </w:pPr>
            <w:r>
              <w:rPr>
                <w:rFonts w:hint="eastAsia" w:ascii="仿宋" w:hAnsi="仿宋" w:eastAsia="仿宋" w:cs="仿宋"/>
                <w:b/>
                <w:bCs/>
                <w:szCs w:val="21"/>
                <w:lang w:val="zh-CN"/>
              </w:rPr>
              <w:t>3．培训成果</w:t>
            </w:r>
          </w:p>
          <w:p w14:paraId="7C06E130">
            <w:pPr>
              <w:tabs>
                <w:tab w:val="left" w:pos="709"/>
              </w:tabs>
              <w:ind w:firstLine="420" w:firstLineChars="200"/>
              <w:rPr>
                <w:lang w:val="zh-CN"/>
              </w:rPr>
            </w:pPr>
            <w:r>
              <w:rPr>
                <w:rFonts w:hint="eastAsia" w:ascii="仿宋" w:hAnsi="仿宋" w:eastAsia="仿宋" w:cs="仿宋"/>
                <w:szCs w:val="21"/>
                <w:lang w:val="zh-CN"/>
              </w:rPr>
              <w:t>每次培训完后需整理好所有培训资料（包含培训课件、签名表、现场相片、专家名单及资质证明等）。</w:t>
            </w:r>
          </w:p>
        </w:tc>
      </w:tr>
      <w:bookmarkEnd w:id="2"/>
      <w:bookmarkEnd w:id="7"/>
    </w:tbl>
    <w:p w14:paraId="425C5CBF">
      <w:pPr>
        <w:wordWrap w:val="0"/>
        <w:adjustRightInd w:val="0"/>
        <w:snapToGrid w:val="0"/>
        <w:spacing w:line="560" w:lineRule="exact"/>
        <w:ind w:firstLine="560" w:firstLineChars="200"/>
        <w:rPr>
          <w:rFonts w:hint="eastAsia" w:ascii="仿宋" w:hAnsi="仿宋" w:eastAsia="仿宋" w:cs="仿宋"/>
          <w:b/>
          <w:sz w:val="28"/>
          <w:szCs w:val="28"/>
        </w:rPr>
      </w:pPr>
      <w:bookmarkStart w:id="10" w:name="OLE_LINK15"/>
      <w:r>
        <w:rPr>
          <w:rFonts w:hint="eastAsia" w:ascii="仿宋" w:hAnsi="仿宋" w:eastAsia="仿宋" w:cs="仿宋"/>
          <w:sz w:val="28"/>
          <w:szCs w:val="28"/>
        </w:rPr>
        <w:t>注：“</w:t>
      </w:r>
      <w:bookmarkStart w:id="11" w:name="OLE_LINK11"/>
      <w:r>
        <w:rPr>
          <w:rFonts w:hint="eastAsia" w:ascii="仿宋" w:hAnsi="仿宋" w:eastAsia="仿宋" w:cs="仿宋"/>
          <w:sz w:val="28"/>
          <w:szCs w:val="28"/>
        </w:rPr>
        <w:t>▲</w:t>
      </w:r>
      <w:bookmarkEnd w:id="11"/>
      <w:r>
        <w:rPr>
          <w:rFonts w:hint="eastAsia" w:ascii="仿宋" w:hAnsi="仿宋" w:eastAsia="仿宋" w:cs="仿宋"/>
          <w:sz w:val="28"/>
          <w:szCs w:val="28"/>
        </w:rPr>
        <w:t>”条款是重要技术或商务条款，负偏离或未响应会导致严重扣减评分分值。</w:t>
      </w:r>
      <w:bookmarkEnd w:id="10"/>
    </w:p>
    <w:p w14:paraId="6C5EDDF5">
      <w:pPr>
        <w:pStyle w:val="6"/>
        <w:rPr>
          <w:rFonts w:hint="eastAsia" w:ascii="仿宋" w:hAnsi="仿宋" w:eastAsia="仿宋" w:cs="仿宋"/>
          <w:b/>
          <w:sz w:val="32"/>
          <w:szCs w:val="32"/>
        </w:rPr>
      </w:pPr>
    </w:p>
    <w:p w14:paraId="0E75E04A"/>
    <w:sectPr>
      <w:footerReference r:id="rId3" w:type="default"/>
      <w:pgSz w:w="11907" w:h="16840"/>
      <w:pgMar w:top="1440" w:right="1440" w:bottom="1440" w:left="1800" w:header="851" w:footer="992" w:gutter="0"/>
      <w:cols w:space="720" w:num="1"/>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CE5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FFF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D5FFF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wZGM2MGIyZmY5MWY2YjNjYTRjMzAwZjUwMGFlMjUifQ=="/>
  </w:docVars>
  <w:rsids>
    <w:rsidRoot w:val="69480FC6"/>
    <w:rsid w:val="000116C9"/>
    <w:rsid w:val="000461A5"/>
    <w:rsid w:val="000A7FC8"/>
    <w:rsid w:val="00125EE7"/>
    <w:rsid w:val="0015360A"/>
    <w:rsid w:val="00201263"/>
    <w:rsid w:val="00226EE3"/>
    <w:rsid w:val="002A6EA2"/>
    <w:rsid w:val="002B36A9"/>
    <w:rsid w:val="002E559E"/>
    <w:rsid w:val="003428C4"/>
    <w:rsid w:val="003471E5"/>
    <w:rsid w:val="0035203C"/>
    <w:rsid w:val="00381877"/>
    <w:rsid w:val="003B6FC5"/>
    <w:rsid w:val="00404809"/>
    <w:rsid w:val="0044394F"/>
    <w:rsid w:val="00446C53"/>
    <w:rsid w:val="004C5F4F"/>
    <w:rsid w:val="00525606"/>
    <w:rsid w:val="00591251"/>
    <w:rsid w:val="00614B67"/>
    <w:rsid w:val="00652192"/>
    <w:rsid w:val="007741AD"/>
    <w:rsid w:val="007C35C6"/>
    <w:rsid w:val="007E637E"/>
    <w:rsid w:val="00816221"/>
    <w:rsid w:val="0084751E"/>
    <w:rsid w:val="00852916"/>
    <w:rsid w:val="008559EA"/>
    <w:rsid w:val="00870D50"/>
    <w:rsid w:val="008E3AD8"/>
    <w:rsid w:val="009050A5"/>
    <w:rsid w:val="009547FC"/>
    <w:rsid w:val="00970CE4"/>
    <w:rsid w:val="009D0B41"/>
    <w:rsid w:val="00B529DA"/>
    <w:rsid w:val="00B7377B"/>
    <w:rsid w:val="00B84FD9"/>
    <w:rsid w:val="00C424EA"/>
    <w:rsid w:val="00CC61B3"/>
    <w:rsid w:val="00D57FA9"/>
    <w:rsid w:val="00DC64E3"/>
    <w:rsid w:val="00E106DB"/>
    <w:rsid w:val="00E21AD3"/>
    <w:rsid w:val="00E32587"/>
    <w:rsid w:val="00E95F69"/>
    <w:rsid w:val="00ED6E74"/>
    <w:rsid w:val="00F92FA6"/>
    <w:rsid w:val="00FB3C55"/>
    <w:rsid w:val="0F565E31"/>
    <w:rsid w:val="15C545F2"/>
    <w:rsid w:val="17800EAB"/>
    <w:rsid w:val="18842D05"/>
    <w:rsid w:val="26A526DC"/>
    <w:rsid w:val="29B458F8"/>
    <w:rsid w:val="2A261D85"/>
    <w:rsid w:val="2A585DA5"/>
    <w:rsid w:val="30C65728"/>
    <w:rsid w:val="30F04E5F"/>
    <w:rsid w:val="37B22EAA"/>
    <w:rsid w:val="3BEC625F"/>
    <w:rsid w:val="40F942DC"/>
    <w:rsid w:val="451D7922"/>
    <w:rsid w:val="46787D52"/>
    <w:rsid w:val="46CF1942"/>
    <w:rsid w:val="483C299B"/>
    <w:rsid w:val="4C593A6B"/>
    <w:rsid w:val="52035925"/>
    <w:rsid w:val="52DD7B1F"/>
    <w:rsid w:val="56745908"/>
    <w:rsid w:val="5759094D"/>
    <w:rsid w:val="59B54439"/>
    <w:rsid w:val="5A7D3EC9"/>
    <w:rsid w:val="5AC4067B"/>
    <w:rsid w:val="5FF245E1"/>
    <w:rsid w:val="63A521F9"/>
    <w:rsid w:val="69480FC6"/>
    <w:rsid w:val="6B9876E6"/>
    <w:rsid w:val="6DCA6BDC"/>
    <w:rsid w:val="7075595D"/>
    <w:rsid w:val="727D29C3"/>
    <w:rsid w:val="766905FD"/>
    <w:rsid w:val="7A2F6FE3"/>
    <w:rsid w:val="7A57488A"/>
    <w:rsid w:val="7C8F0691"/>
    <w:rsid w:val="7E21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1"/>
    <w:next w:val="1"/>
    <w:autoRedefine/>
    <w:qFormat/>
    <w:uiPriority w:val="9"/>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autoRedefine/>
    <w:qFormat/>
    <w:uiPriority w:val="0"/>
    <w:pPr>
      <w:snapToGrid w:val="0"/>
      <w:spacing w:line="360" w:lineRule="auto"/>
      <w:ind w:left="840" w:leftChars="400"/>
    </w:pPr>
  </w:style>
  <w:style w:type="paragraph" w:styleId="5">
    <w:name w:val="Body Text"/>
    <w:basedOn w:val="1"/>
    <w:autoRedefine/>
    <w:unhideWhenUsed/>
    <w:qFormat/>
    <w:uiPriority w:val="99"/>
    <w:pPr>
      <w:spacing w:after="120"/>
    </w:pPr>
  </w:style>
  <w:style w:type="paragraph" w:styleId="6">
    <w:name w:val="Plain Text"/>
    <w:basedOn w:val="1"/>
    <w:autoRedefine/>
    <w:qFormat/>
    <w:uiPriority w:val="0"/>
    <w:rPr>
      <w:rFonts w:ascii="宋体" w:hAnsi="Courier New"/>
      <w:kern w:val="0"/>
      <w:sz w:val="20"/>
      <w:szCs w:val="20"/>
    </w:rPr>
  </w:style>
  <w:style w:type="paragraph" w:styleId="7">
    <w:name w:val="footer"/>
    <w:basedOn w:val="1"/>
    <w:autoRedefine/>
    <w:unhideWhenUsed/>
    <w:qFormat/>
    <w:uiPriority w:val="99"/>
    <w:pPr>
      <w:tabs>
        <w:tab w:val="center" w:pos="4153"/>
        <w:tab w:val="right" w:pos="8306"/>
      </w:tabs>
      <w:snapToGrid w:val="0"/>
      <w:jc w:val="left"/>
    </w:pPr>
    <w:rPr>
      <w:kern w:val="0"/>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Body Text Indent 3"/>
    <w:basedOn w:val="1"/>
    <w:autoRedefine/>
    <w:qFormat/>
    <w:uiPriority w:val="0"/>
    <w:pPr>
      <w:spacing w:line="360" w:lineRule="auto"/>
      <w:ind w:left="1260" w:leftChars="600"/>
    </w:pPr>
    <w:rPr>
      <w:rFonts w:ascii="宋体" w:hAnsi="宋体"/>
      <w:b/>
      <w:bCs/>
      <w:sz w:val="24"/>
    </w:rPr>
  </w:style>
  <w:style w:type="paragraph" w:styleId="10">
    <w:name w:val="Body Text First Indent"/>
    <w:basedOn w:val="5"/>
    <w:autoRedefine/>
    <w:unhideWhenUsed/>
    <w:qFormat/>
    <w:uiPriority w:val="99"/>
    <w:pPr>
      <w:autoSpaceDE w:val="0"/>
      <w:autoSpaceDN w:val="0"/>
      <w:spacing w:after="0"/>
      <w:ind w:firstLine="420" w:firstLineChars="100"/>
      <w:jc w:val="left"/>
    </w:pPr>
    <w:rPr>
      <w:rFonts w:ascii="宋体" w:hAnsi="Calibri" w:cs="宋体"/>
      <w:sz w:val="22"/>
      <w:szCs w:val="22"/>
      <w:lang w:val="zh-CN" w:bidi="zh-CN"/>
    </w:rPr>
  </w:style>
  <w:style w:type="character" w:styleId="13">
    <w:name w:val="Emphasis"/>
    <w:autoRedefine/>
    <w:qFormat/>
    <w:uiPriority w:val="20"/>
    <w:rPr>
      <w:rFonts w:ascii="Times New Roman" w:hAnsi="Times New Roman" w:eastAsia="宋体" w:cs="Times New Roman"/>
      <w:color w:val="CC0000"/>
      <w:kern w:val="2"/>
      <w:sz w:val="24"/>
      <w:szCs w:val="24"/>
      <w:lang w:val="en-US" w:eastAsia="zh-CN" w:bidi="ar-SA"/>
    </w:rPr>
  </w:style>
  <w:style w:type="paragraph" w:customStyle="1" w:styleId="14">
    <w:name w:val="_Style 3"/>
    <w:basedOn w:val="1"/>
    <w:next w:val="9"/>
    <w:autoRedefine/>
    <w:qFormat/>
    <w:uiPriority w:val="0"/>
    <w:pPr>
      <w:autoSpaceDE w:val="0"/>
      <w:autoSpaceDN w:val="0"/>
      <w:spacing w:line="480" w:lineRule="exact"/>
      <w:ind w:firstLine="560"/>
      <w:jc w:val="left"/>
    </w:pPr>
    <w:rPr>
      <w:rFonts w:ascii="宋体" w:hAnsi="宋体"/>
      <w:color w:val="000000"/>
      <w:kern w:val="0"/>
      <w:sz w:val="28"/>
      <w:szCs w:val="20"/>
      <w:lang w:val="zh-CN" w:bidi="zh-CN"/>
    </w:rPr>
  </w:style>
  <w:style w:type="paragraph" w:customStyle="1" w:styleId="15">
    <w:name w:val="正文缩进1"/>
    <w:basedOn w:val="1"/>
    <w:autoRedefine/>
    <w:qFormat/>
    <w:uiPriority w:val="0"/>
    <w:pPr>
      <w:widowControl/>
      <w:ind w:firstLine="420"/>
    </w:pPr>
    <w:rPr>
      <w:rFonts w:eastAsia="仿宋_GB2312"/>
      <w:sz w:val="30"/>
      <w:szCs w:val="20"/>
    </w:rPr>
  </w:style>
  <w:style w:type="character" w:customStyle="1" w:styleId="16">
    <w:name w:val="页眉 字符"/>
    <w:basedOn w:val="12"/>
    <w:link w:val="8"/>
    <w:qFormat/>
    <w:uiPriority w:val="0"/>
    <w:rPr>
      <w:rFonts w:ascii="Times New Roman" w:hAnsi="Times New Roman" w:eastAsia="宋体" w:cs="Times New Roman"/>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2503</Words>
  <Characters>2700</Characters>
  <Lines>23</Lines>
  <Paragraphs>6</Paragraphs>
  <TotalTime>214</TotalTime>
  <ScaleCrop>false</ScaleCrop>
  <LinksUpToDate>false</LinksUpToDate>
  <CharactersWithSpaces>2721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2025-05-22T01:51:00Z</dcterms:created>
  <dc:creator>~十一~</dc:creator>
  <cp:lastModifiedBy>。。。。。</cp:lastModifiedBy>
  <cp:lastPrinted>2024-04-19T06:35:00Z</cp:lastPrinted>
  <dcterms:modified xsi:type="dcterms:W3CDTF">2025-10-12T03:04:15Z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C3C035C6B87542D2A0A33B769B141778_13</vt:lpwstr>
  </property>
  <property fmtid="{D5CDD505-2E9C-101B-9397-08002B2CF9AE}" pid="4" name="KSOTemplateDocerSaveRecord">
    <vt:lpwstr>eyJoZGlkIjoiNDUwMTFkMDI3ZjBmZjczM2Q3M2EwOGI5M2VjYzUzMDkiLCJ1c2VySWQiOiI4Mjg0Mjk1NDMifQ==</vt:lpwstr>
  </property>
</Properties>
</file>