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9126">
      <w:pPr>
        <w:spacing w:line="400" w:lineRule="exact"/>
        <w:ind w:firstLine="720" w:firstLineChars="200"/>
        <w:jc w:val="center"/>
        <w:rPr>
          <w:rFonts w:hint="eastAsia"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u w:val="single"/>
        </w:rPr>
        <w:t>江门市技师学院2025年上半年机电工程系无人机专业实训物资采购项目</w:t>
      </w:r>
      <w:r>
        <w:rPr>
          <w:rFonts w:hint="eastAsia" w:hAnsi="宋体"/>
          <w:b/>
          <w:color w:val="000000"/>
          <w:sz w:val="36"/>
          <w:szCs w:val="36"/>
        </w:rPr>
        <w:t>评分表 </w:t>
      </w:r>
    </w:p>
    <w:p w14:paraId="07CE2757">
      <w:pPr>
        <w:pStyle w:val="2"/>
        <w:spacing w:line="480" w:lineRule="exact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本次采用综合评分法，权重分配为：价格</w:t>
      </w:r>
      <w:r>
        <w:rPr>
          <w:rFonts w:hint="eastAsia" w:hAnsi="宋体" w:cs="宋体"/>
          <w:color w:val="000000"/>
          <w:sz w:val="24"/>
          <w:szCs w:val="24"/>
          <w:lang w:eastAsia="zh-CN"/>
        </w:rPr>
        <w:t>部分</w:t>
      </w:r>
      <w:r>
        <w:rPr>
          <w:rFonts w:hint="eastAsia" w:hAnsi="宋体" w:cs="宋体"/>
          <w:color w:val="000000"/>
          <w:sz w:val="24"/>
          <w:szCs w:val="24"/>
        </w:rPr>
        <w:t>权重为60%，商务部分权重为40%。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66"/>
        <w:gridCol w:w="2422"/>
        <w:gridCol w:w="1424"/>
        <w:gridCol w:w="8583"/>
      </w:tblGrid>
      <w:tr w14:paraId="3122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771" w:type="dxa"/>
            <w:gridSpan w:val="5"/>
            <w:vAlign w:val="center"/>
          </w:tcPr>
          <w:p w14:paraId="0AC7E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评分（满分100）</w:t>
            </w:r>
          </w:p>
        </w:tc>
      </w:tr>
      <w:tr w14:paraId="0711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76" w:type="dxa"/>
            <w:vAlign w:val="center"/>
          </w:tcPr>
          <w:p w14:paraId="0B97DFFD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66" w:type="dxa"/>
            <w:vAlign w:val="center"/>
          </w:tcPr>
          <w:p w14:paraId="5C789A2A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</w:tc>
        <w:tc>
          <w:tcPr>
            <w:tcW w:w="2422" w:type="dxa"/>
            <w:vAlign w:val="center"/>
          </w:tcPr>
          <w:p w14:paraId="19BF3260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1424" w:type="dxa"/>
            <w:vAlign w:val="center"/>
          </w:tcPr>
          <w:p w14:paraId="56FC3CA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配分</w:t>
            </w:r>
          </w:p>
        </w:tc>
        <w:tc>
          <w:tcPr>
            <w:tcW w:w="8580" w:type="dxa"/>
            <w:vAlign w:val="center"/>
          </w:tcPr>
          <w:p w14:paraId="25B0B4B5">
            <w:pPr>
              <w:jc w:val="center"/>
              <w:rPr>
                <w:rFonts w:hint="eastAsia" w:ascii="宋体" w:hAnsi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具体内容要求</w:t>
            </w:r>
          </w:p>
        </w:tc>
      </w:tr>
      <w:tr w14:paraId="147D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76" w:type="dxa"/>
            <w:vAlign w:val="center"/>
          </w:tcPr>
          <w:p w14:paraId="3BF3736C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66" w:type="dxa"/>
            <w:vAlign w:val="center"/>
          </w:tcPr>
          <w:p w14:paraId="059FD519">
            <w:pPr>
              <w:pStyle w:val="13"/>
              <w:spacing w:line="340" w:lineRule="atLeas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2422" w:type="dxa"/>
            <w:vAlign w:val="center"/>
          </w:tcPr>
          <w:p w14:paraId="5FBED1E8">
            <w:pPr>
              <w:pStyle w:val="13"/>
              <w:spacing w:line="340" w:lineRule="atLeast"/>
              <w:ind w:firstLine="0" w:firstLineChars="0"/>
              <w:jc w:val="center"/>
              <w:rPr>
                <w:rFonts w:hint="eastAsia"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1424" w:type="dxa"/>
            <w:vAlign w:val="center"/>
          </w:tcPr>
          <w:p w14:paraId="3687A978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8580" w:type="dxa"/>
            <w:vAlign w:val="center"/>
          </w:tcPr>
          <w:p w14:paraId="2EC53C11"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满足招标文件要求且投标价格最低的投标报价为评标基准价，其价格分为满分 60 分。其他投标人的价格分统一按照下列公式计算：</w:t>
            </w:r>
          </w:p>
          <w:p w14:paraId="3E27BCD2"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投标报价得分＝（评标基准价/投标报价）×60</w:t>
            </w:r>
          </w:p>
          <w:p w14:paraId="0D7D218F"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注：如果评委发现投标人的投标报价明显低于其他合理投标报价的，将要求该投标人做书面说明并提供相关证明材料，如投标人不能合理说明或不能提供相关证明材料的，评审委员会可将其直接判定为无效投标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对</w:t>
            </w:r>
            <w:r>
              <w:rPr>
                <w:rFonts w:hint="eastAsia" w:ascii="宋体" w:hAnsi="宋体"/>
                <w:color w:val="000000"/>
                <w:sz w:val="24"/>
              </w:rPr>
              <w:t>于性质严重的投标行为，将追究投标单位的相关责任。）</w:t>
            </w:r>
          </w:p>
        </w:tc>
      </w:tr>
      <w:tr w14:paraId="77C8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76" w:type="dxa"/>
            <w:vAlign w:val="center"/>
          </w:tcPr>
          <w:p w14:paraId="21CB0D54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66" w:type="dxa"/>
            <w:vMerge w:val="restart"/>
            <w:vAlign w:val="center"/>
          </w:tcPr>
          <w:p w14:paraId="05CB1474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商务部分</w:t>
            </w:r>
          </w:p>
        </w:tc>
        <w:tc>
          <w:tcPr>
            <w:tcW w:w="2422" w:type="dxa"/>
            <w:vAlign w:val="center"/>
          </w:tcPr>
          <w:p w14:paraId="5ADC5DD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履约能力</w:t>
            </w:r>
          </w:p>
        </w:tc>
        <w:tc>
          <w:tcPr>
            <w:tcW w:w="1424" w:type="dxa"/>
            <w:vAlign w:val="center"/>
          </w:tcPr>
          <w:p w14:paraId="5307CCD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20分</w:t>
            </w:r>
          </w:p>
        </w:tc>
        <w:tc>
          <w:tcPr>
            <w:tcW w:w="8580" w:type="dxa"/>
            <w:vAlign w:val="center"/>
          </w:tcPr>
          <w:p w14:paraId="2AED970A"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根据各投标人近3年内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以合同签订日期为准）承担过类似项目的情况进行评审，每提供一份得5分，满分20分。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须</w:t>
            </w:r>
            <w:r>
              <w:rPr>
                <w:rFonts w:hint="eastAsia" w:ascii="宋体" w:hAnsi="宋体"/>
                <w:color w:val="000000"/>
                <w:sz w:val="24"/>
              </w:rPr>
              <w:t>在投标文件中提供每个项目的合同复印件作为证明材料，并加盖投标人公章，未提供不得分。</w:t>
            </w:r>
          </w:p>
        </w:tc>
      </w:tr>
      <w:tr w14:paraId="573A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76" w:type="dxa"/>
            <w:vAlign w:val="center"/>
          </w:tcPr>
          <w:p w14:paraId="4AC9F197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66" w:type="dxa"/>
            <w:vMerge w:val="continue"/>
            <w:vAlign w:val="center"/>
          </w:tcPr>
          <w:p w14:paraId="404604FF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22" w:type="dxa"/>
            <w:vAlign w:val="center"/>
          </w:tcPr>
          <w:p w14:paraId="593A8DF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服务承诺</w:t>
            </w:r>
          </w:p>
        </w:tc>
        <w:tc>
          <w:tcPr>
            <w:tcW w:w="1424" w:type="dxa"/>
            <w:vAlign w:val="center"/>
          </w:tcPr>
          <w:p w14:paraId="36661D9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20分</w:t>
            </w:r>
          </w:p>
        </w:tc>
        <w:tc>
          <w:tcPr>
            <w:tcW w:w="8580" w:type="dxa"/>
            <w:vAlign w:val="center"/>
          </w:tcPr>
          <w:p w14:paraId="2B72967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供货时效（承诺按询价文件要求：在签订合同后5个工作日内送货为优，10个工作日内送货为良，15个工作日内送货为中，超过15个工作日送货为差），满分为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分（优10分，良7分，中4分，差0分）。</w:t>
            </w:r>
          </w:p>
          <w:p w14:paraId="06892AC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产品质量服务（问题物品包退、包换及设备质量返修等后续服务，处理时间要及时），满分为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分（优10分，良7分，中4分，差0分）。</w:t>
            </w:r>
          </w:p>
        </w:tc>
      </w:tr>
    </w:tbl>
    <w:p w14:paraId="56191D0F">
      <w:pPr>
        <w:rPr>
          <w:rFonts w:hint="eastAsia" w:ascii="宋体" w:hAnsi="宋体"/>
          <w:color w:val="000000"/>
          <w:sz w:val="28"/>
          <w:szCs w:val="28"/>
        </w:rPr>
      </w:pPr>
    </w:p>
    <w:sectPr>
      <w:headerReference r:id="rId3" w:type="default"/>
      <w:headerReference r:id="rId4" w:type="even"/>
      <w:pgSz w:w="16838" w:h="11906" w:orient="landscape"/>
      <w:pgMar w:top="1418" w:right="953" w:bottom="1134" w:left="851" w:header="567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A1C8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4BCAC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1A26C7B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97D3D"/>
    <w:multiLevelType w:val="singleLevel"/>
    <w:tmpl w:val="6F697D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zk2ZGI5NWQzNzNlNjUwNWQ5ZjkyMDA5OGVmYTcifQ=="/>
  </w:docVars>
  <w:rsids>
    <w:rsidRoot w:val="000644A6"/>
    <w:rsid w:val="00001BE4"/>
    <w:rsid w:val="000048BD"/>
    <w:rsid w:val="000064A1"/>
    <w:rsid w:val="00017E0B"/>
    <w:rsid w:val="00024EA4"/>
    <w:rsid w:val="000320DA"/>
    <w:rsid w:val="00034FCC"/>
    <w:rsid w:val="00041EC6"/>
    <w:rsid w:val="0006315A"/>
    <w:rsid w:val="000644A6"/>
    <w:rsid w:val="000823E6"/>
    <w:rsid w:val="0009041E"/>
    <w:rsid w:val="000E0302"/>
    <w:rsid w:val="000E19C7"/>
    <w:rsid w:val="000E6B41"/>
    <w:rsid w:val="000F5D77"/>
    <w:rsid w:val="000F6BD5"/>
    <w:rsid w:val="00103CC5"/>
    <w:rsid w:val="00112876"/>
    <w:rsid w:val="001237EE"/>
    <w:rsid w:val="00126A63"/>
    <w:rsid w:val="00141D14"/>
    <w:rsid w:val="00151563"/>
    <w:rsid w:val="001665F3"/>
    <w:rsid w:val="001859AC"/>
    <w:rsid w:val="001A0083"/>
    <w:rsid w:val="001A3534"/>
    <w:rsid w:val="001B6B4E"/>
    <w:rsid w:val="001C2962"/>
    <w:rsid w:val="001D6B02"/>
    <w:rsid w:val="001E0A36"/>
    <w:rsid w:val="001E2B37"/>
    <w:rsid w:val="0020295E"/>
    <w:rsid w:val="002110E5"/>
    <w:rsid w:val="00231EEF"/>
    <w:rsid w:val="00247014"/>
    <w:rsid w:val="00261263"/>
    <w:rsid w:val="00277B3E"/>
    <w:rsid w:val="00280E3B"/>
    <w:rsid w:val="00284EDA"/>
    <w:rsid w:val="002A31A3"/>
    <w:rsid w:val="002A36AD"/>
    <w:rsid w:val="002A6787"/>
    <w:rsid w:val="002B11F8"/>
    <w:rsid w:val="002C7C66"/>
    <w:rsid w:val="002D364D"/>
    <w:rsid w:val="002E5F4D"/>
    <w:rsid w:val="002F30BC"/>
    <w:rsid w:val="003020D9"/>
    <w:rsid w:val="003040E9"/>
    <w:rsid w:val="00304145"/>
    <w:rsid w:val="00304237"/>
    <w:rsid w:val="0034045D"/>
    <w:rsid w:val="0034724B"/>
    <w:rsid w:val="0036617E"/>
    <w:rsid w:val="003858E8"/>
    <w:rsid w:val="0039395D"/>
    <w:rsid w:val="003E2C92"/>
    <w:rsid w:val="00407CF9"/>
    <w:rsid w:val="004174BF"/>
    <w:rsid w:val="004204E7"/>
    <w:rsid w:val="00432E42"/>
    <w:rsid w:val="00445026"/>
    <w:rsid w:val="0045007C"/>
    <w:rsid w:val="004843A0"/>
    <w:rsid w:val="004933E0"/>
    <w:rsid w:val="004B704C"/>
    <w:rsid w:val="004E5336"/>
    <w:rsid w:val="004E69B5"/>
    <w:rsid w:val="004F1662"/>
    <w:rsid w:val="0050121B"/>
    <w:rsid w:val="00506B98"/>
    <w:rsid w:val="0051326D"/>
    <w:rsid w:val="0052092A"/>
    <w:rsid w:val="005217B4"/>
    <w:rsid w:val="005300DB"/>
    <w:rsid w:val="005315AD"/>
    <w:rsid w:val="00533390"/>
    <w:rsid w:val="00556AD9"/>
    <w:rsid w:val="00570104"/>
    <w:rsid w:val="00580C4E"/>
    <w:rsid w:val="005829A3"/>
    <w:rsid w:val="005949DB"/>
    <w:rsid w:val="005A00C2"/>
    <w:rsid w:val="005C0FA3"/>
    <w:rsid w:val="005C1926"/>
    <w:rsid w:val="005E63EE"/>
    <w:rsid w:val="006178A7"/>
    <w:rsid w:val="00653CAD"/>
    <w:rsid w:val="00671BB7"/>
    <w:rsid w:val="00676C64"/>
    <w:rsid w:val="00682BC5"/>
    <w:rsid w:val="006A1379"/>
    <w:rsid w:val="006A65DB"/>
    <w:rsid w:val="006C0F1F"/>
    <w:rsid w:val="006E1326"/>
    <w:rsid w:val="00700AFD"/>
    <w:rsid w:val="007034F1"/>
    <w:rsid w:val="0074360D"/>
    <w:rsid w:val="00750093"/>
    <w:rsid w:val="007552A6"/>
    <w:rsid w:val="0076089E"/>
    <w:rsid w:val="0078037F"/>
    <w:rsid w:val="007843C6"/>
    <w:rsid w:val="00784562"/>
    <w:rsid w:val="00787887"/>
    <w:rsid w:val="00794AEF"/>
    <w:rsid w:val="00796929"/>
    <w:rsid w:val="007B085E"/>
    <w:rsid w:val="007B2721"/>
    <w:rsid w:val="007B4CF0"/>
    <w:rsid w:val="007B56A2"/>
    <w:rsid w:val="007C2E05"/>
    <w:rsid w:val="007D3814"/>
    <w:rsid w:val="007D5C99"/>
    <w:rsid w:val="00813ABC"/>
    <w:rsid w:val="00844EA2"/>
    <w:rsid w:val="00856179"/>
    <w:rsid w:val="00856463"/>
    <w:rsid w:val="008578AE"/>
    <w:rsid w:val="00857E4E"/>
    <w:rsid w:val="00863A92"/>
    <w:rsid w:val="008C6C27"/>
    <w:rsid w:val="008C7A5F"/>
    <w:rsid w:val="008D4917"/>
    <w:rsid w:val="008E21B1"/>
    <w:rsid w:val="008F200D"/>
    <w:rsid w:val="00900536"/>
    <w:rsid w:val="00902131"/>
    <w:rsid w:val="00921651"/>
    <w:rsid w:val="009245BC"/>
    <w:rsid w:val="009338AF"/>
    <w:rsid w:val="009622D2"/>
    <w:rsid w:val="00962A1C"/>
    <w:rsid w:val="0096483E"/>
    <w:rsid w:val="009658A5"/>
    <w:rsid w:val="009B7DAA"/>
    <w:rsid w:val="009C1A27"/>
    <w:rsid w:val="009C6D8A"/>
    <w:rsid w:val="009D5155"/>
    <w:rsid w:val="009E2B5E"/>
    <w:rsid w:val="009E5E6E"/>
    <w:rsid w:val="009E7BDA"/>
    <w:rsid w:val="009F73A6"/>
    <w:rsid w:val="00A247EA"/>
    <w:rsid w:val="00A370C0"/>
    <w:rsid w:val="00A40088"/>
    <w:rsid w:val="00A50F66"/>
    <w:rsid w:val="00A67186"/>
    <w:rsid w:val="00A82F0C"/>
    <w:rsid w:val="00A919FB"/>
    <w:rsid w:val="00A927A3"/>
    <w:rsid w:val="00AF00AE"/>
    <w:rsid w:val="00AF6921"/>
    <w:rsid w:val="00B1332F"/>
    <w:rsid w:val="00B16B04"/>
    <w:rsid w:val="00B21D88"/>
    <w:rsid w:val="00B327F3"/>
    <w:rsid w:val="00B61961"/>
    <w:rsid w:val="00B9410E"/>
    <w:rsid w:val="00BC6864"/>
    <w:rsid w:val="00BD1D7A"/>
    <w:rsid w:val="00BE2CEC"/>
    <w:rsid w:val="00BF1241"/>
    <w:rsid w:val="00C043BA"/>
    <w:rsid w:val="00C36164"/>
    <w:rsid w:val="00C5746A"/>
    <w:rsid w:val="00C70056"/>
    <w:rsid w:val="00C86C77"/>
    <w:rsid w:val="00C87CF2"/>
    <w:rsid w:val="00C91F76"/>
    <w:rsid w:val="00CA6597"/>
    <w:rsid w:val="00CD0494"/>
    <w:rsid w:val="00CD0ED6"/>
    <w:rsid w:val="00CD6644"/>
    <w:rsid w:val="00CD6866"/>
    <w:rsid w:val="00CE0AAD"/>
    <w:rsid w:val="00CE4835"/>
    <w:rsid w:val="00CF1B05"/>
    <w:rsid w:val="00CF647A"/>
    <w:rsid w:val="00D04B0F"/>
    <w:rsid w:val="00D160AA"/>
    <w:rsid w:val="00D161E2"/>
    <w:rsid w:val="00D40AF2"/>
    <w:rsid w:val="00D44D51"/>
    <w:rsid w:val="00D46BE1"/>
    <w:rsid w:val="00D52222"/>
    <w:rsid w:val="00D53C58"/>
    <w:rsid w:val="00D65E8F"/>
    <w:rsid w:val="00D85374"/>
    <w:rsid w:val="00D87300"/>
    <w:rsid w:val="00DA22BA"/>
    <w:rsid w:val="00DB02CB"/>
    <w:rsid w:val="00DB3DBA"/>
    <w:rsid w:val="00DB5BDE"/>
    <w:rsid w:val="00DD2D14"/>
    <w:rsid w:val="00E00A66"/>
    <w:rsid w:val="00E26D39"/>
    <w:rsid w:val="00E34B61"/>
    <w:rsid w:val="00E37E05"/>
    <w:rsid w:val="00E4348E"/>
    <w:rsid w:val="00E479CE"/>
    <w:rsid w:val="00E63D93"/>
    <w:rsid w:val="00E70EE5"/>
    <w:rsid w:val="00E80EAE"/>
    <w:rsid w:val="00EA0746"/>
    <w:rsid w:val="00ED4F88"/>
    <w:rsid w:val="00EF2066"/>
    <w:rsid w:val="00EF3500"/>
    <w:rsid w:val="00EF6336"/>
    <w:rsid w:val="00EF67AF"/>
    <w:rsid w:val="00EF7768"/>
    <w:rsid w:val="00EF7811"/>
    <w:rsid w:val="00F40F91"/>
    <w:rsid w:val="00F41311"/>
    <w:rsid w:val="00F45A10"/>
    <w:rsid w:val="00F45B28"/>
    <w:rsid w:val="00F611F0"/>
    <w:rsid w:val="00F63C5D"/>
    <w:rsid w:val="00F7234F"/>
    <w:rsid w:val="00F757E3"/>
    <w:rsid w:val="00F77131"/>
    <w:rsid w:val="00F81C4F"/>
    <w:rsid w:val="00FA244A"/>
    <w:rsid w:val="00FB43E2"/>
    <w:rsid w:val="00FB4F09"/>
    <w:rsid w:val="00FC0C5B"/>
    <w:rsid w:val="00FE1954"/>
    <w:rsid w:val="00FF2ACC"/>
    <w:rsid w:val="00FF366D"/>
    <w:rsid w:val="09FA27AB"/>
    <w:rsid w:val="0FDE4CBC"/>
    <w:rsid w:val="21DD2701"/>
    <w:rsid w:val="274C7976"/>
    <w:rsid w:val="28D41524"/>
    <w:rsid w:val="30C1608D"/>
    <w:rsid w:val="36820E39"/>
    <w:rsid w:val="45FF09E0"/>
    <w:rsid w:val="49B37C9A"/>
    <w:rsid w:val="537D3F15"/>
    <w:rsid w:val="53A1FA59"/>
    <w:rsid w:val="55735662"/>
    <w:rsid w:val="5B490B80"/>
    <w:rsid w:val="69CE0BCF"/>
    <w:rsid w:val="6EDC0EAD"/>
    <w:rsid w:val="74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字符"/>
    <w:link w:val="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557</Words>
  <Characters>579</Characters>
  <Lines>4</Lines>
  <Paragraphs>1</Paragraphs>
  <TotalTime>12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2020-06-07T06:59:00Z</dcterms:created>
  <dc:creator>lenovo</dc:creator>
  <cp:lastModifiedBy>怪虫ᴶᴱᴬᴺ</cp:lastModifiedBy>
  <cp:lastPrinted>2020-07-02T17:19:00Z</cp:lastPrinted>
  <dcterms:modified xsi:type="dcterms:W3CDTF">2025-04-07T04:13:00Z</dcterms:modified>
  <dc:title>江门市技师学院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8F9D880CE4F445C2A732F7CA6369AD7F_13</vt:lpwstr>
  </property>
  <property fmtid="{D5CDD505-2E9C-101B-9397-08002B2CF9AE}" pid="4" name="KSOTemplateDocerSaveRecord">
    <vt:lpwstr>eyJoZGlkIjoiZmI4NTEyMWMzNjNhNDJhOGNkZWU0MTczODU0YThkNjYiLCJ1c2VySWQiOiI0MTg5NjAxMDQifQ==</vt:lpwstr>
  </property>
</Properties>
</file>