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江门市技师学院</w:t>
      </w:r>
    </w:p>
    <w:p>
      <w:pPr>
        <w:tabs>
          <w:tab w:val="left" w:pos="8960"/>
        </w:tabs>
        <w:spacing w:line="500" w:lineRule="exact"/>
        <w:jc w:val="center"/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  <w:u w:val="single"/>
          <w:lang w:val="en-US" w:eastAsia="zh-CN"/>
        </w:rPr>
        <w:t>机电工程系数控车床升级改造为车铣复合机床专用材料购置项目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  <w:u w:val="none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color w:val="000000"/>
          <w:kern w:val="0"/>
          <w:sz w:val="36"/>
          <w:szCs w:val="36"/>
          <w:u w:val="none"/>
        </w:rPr>
        <w:t>表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报价单位：XXX       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盖章）</w:t>
      </w:r>
      <w:r>
        <w:rPr>
          <w:rFonts w:hint="eastAsia" w:ascii="宋体" w:hAnsi="宋体" w:eastAsia="宋体" w:cs="宋体"/>
          <w:sz w:val="24"/>
        </w:rPr>
        <w:t xml:space="preserve">                          报价日期：2024年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tbl>
      <w:tblPr>
        <w:tblStyle w:val="9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14"/>
        <w:gridCol w:w="3220"/>
        <w:gridCol w:w="709"/>
        <w:gridCol w:w="770"/>
        <w:gridCol w:w="789"/>
        <w:gridCol w:w="1001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铣削主轴</w:t>
            </w:r>
          </w:p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部件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额定功率：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hint="default" w:ascii="Arial" w:hAnsi="Arial" w:eastAsia="宋体" w:cs="Arial"/>
                <w:color w:val="000000"/>
                <w:sz w:val="24"/>
              </w:rPr>
              <w:t>3.3K</w:t>
            </w:r>
            <w:r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  <w:t>W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额定电流：6.6A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额定电压：380V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额定转速：24000rpm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额定频率：800HZ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额定扭矩：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hint="default" w:ascii="Arial" w:hAnsi="Arial" w:eastAsia="宋体" w:cs="Arial"/>
                <w:color w:val="000000"/>
                <w:sz w:val="24"/>
              </w:rPr>
              <w:t>1.31N.m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最大扭矩：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hint="default" w:ascii="Arial" w:hAnsi="Arial" w:eastAsia="宋体" w:cs="Arial"/>
                <w:color w:val="000000"/>
                <w:sz w:val="24"/>
              </w:rPr>
              <w:t>1.5N.m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主轴气密封气压：0.1-0.15MPa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vertAlign w:val="subscript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主轴刀具接口：φ18</w:t>
            </w:r>
            <w:r>
              <w:rPr>
                <w:rFonts w:hint="default" w:ascii="Arial" w:hAnsi="Arial" w:eastAsia="宋体" w:cs="Arial"/>
                <w:color w:val="000000"/>
                <w:sz w:val="24"/>
                <w:vertAlign w:val="superscript"/>
              </w:rPr>
              <w:t>0</w:t>
            </w:r>
            <w:r>
              <w:rPr>
                <w:rFonts w:hint="default" w:ascii="Arial" w:hAnsi="Arial" w:eastAsia="宋体" w:cs="Arial"/>
                <w:color w:val="000000"/>
                <w:sz w:val="24"/>
                <w:vertAlign w:val="subscript"/>
              </w:rPr>
              <w:t>-0.015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主轴夹头：ER11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</w:rPr>
              <w:t>满足端面铣削及侧面的铣削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改造机床的Y轴拖板部件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行程：≥50mm；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最大移动速度（m/Min)：≥10；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空间：适应原有机床机身、车削刀库、外部钣金件；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防护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：必须考虑合理的防护功能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  <w:t>各主轴传动系统部件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车削主轴定位、分度功能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传动比：1：1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传动功率：匹配电器系统提供的电机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传动方式：同步带传动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车削主轴刹车功能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安装固定方式：适应已有机身结构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适应数控系统及电气系统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其它附件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定制加工附件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批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数控系统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控制轴数：≥4；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最大I/O数：128/128 (RIO、M3 IO)；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显示器：≥10.4"/15"；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伺服：串列M3/EtherCat；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通讯：网路/RS485/SRI；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主系统轴群：≥2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储存空间：≥4GB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分辨率：点/m2 ；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系统界面：可自定义界面；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加工程序：手轮模拟加工程序；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加工编程代码：标准M代码，G代码；</w:t>
            </w:r>
          </w:p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开发：界面二次开发，自定义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MACRO程序；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主轴电机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温度适应范围：0~50°；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防护等级：≥IP54；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绝缘等级：≥F；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冷却：分扇冷却；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输出功率（连续）：≥5 KW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转速（额定值/最大值）：≥1500 rpm/8000 rpm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扭矩（额定值/最大值）：≥36 Nm/54 Nm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电流（连续）：≥18 Arms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转子惯量：≥225 Kg·cm2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轴向电机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温度适应范围：0~50°；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输出功率（连续）：≥1 KW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转速（额定值/最大值）：≥2000 rpm/3000 rpm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扭矩（额定值）：≥6 Nm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电流（连续）：≥5 Arms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-SA"/>
              </w:rPr>
              <w:t>Y轴电机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电机带刹车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输出功率（连续）：≥0.75 KW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转速（额定值/最大值）：≥3000 rpm/6000 rpm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扭矩（额定值）：≥2 Nm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电流（连续）：≥4 Arms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驱动器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额定电压：交流380V，50HZ；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额定电流：Axis1: ≥5 / Axis2: ≥5/ Axis3: ≥ 8 / SPD: ≥20</w:t>
            </w:r>
          </w:p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尖峰电流：Axis1: ≥14 / Axis2: ≥14/ Axis3: 18 / SPD: ≥50</w:t>
            </w:r>
          </w:p>
          <w:p>
            <w:pPr>
              <w:widowControl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172B4D"/>
                <w:kern w:val="0"/>
                <w:sz w:val="24"/>
              </w:rPr>
              <w:t>编码器接口数目: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 xml:space="preserve"> ≥</w:t>
            </w:r>
            <w:r>
              <w:rPr>
                <w:rFonts w:hint="default" w:ascii="Arial" w:hAnsi="Arial" w:eastAsia="宋体" w:cs="Arial"/>
                <w:color w:val="172B4D"/>
                <w:kern w:val="0"/>
                <w:sz w:val="24"/>
              </w:rPr>
              <w:t>4个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套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线材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电缆平方：0.75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/>
              </w:rPr>
              <w:t>m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 xml:space="preserve"> / 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/>
              </w:rPr>
              <w:t>m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/ 1.5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/>
              </w:rPr>
              <w:t>m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/ 2.5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/>
              </w:rPr>
              <w:t>m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/ 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/>
              </w:rPr>
              <w:t>m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eastAsia="zh-CN" w:bidi="ar"/>
              </w:rPr>
              <w:t>各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接线端子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与线材配合使用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个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接线端子排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与线材配合使用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个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电源适配器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与数控系统配合使用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个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Cs w:val="28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</w:rPr>
              <w:t>含税总金额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</w:rPr>
            </w:pPr>
            <w:r>
              <w:rPr>
                <w:rFonts w:hint="default" w:ascii="Arial" w:hAnsi="Arial" w:eastAsia="宋体" w:cs="Arial"/>
              </w:rPr>
              <w:t xml:space="preserve">  </w:t>
            </w:r>
            <w:r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  <w:t xml:space="preserve">XXX </w:t>
            </w:r>
            <w:r>
              <w:rPr>
                <w:rFonts w:hint="default" w:ascii="Arial" w:hAnsi="Arial" w:eastAsia="宋体" w:cs="Arial"/>
              </w:rPr>
              <w:t xml:space="preserve"> 元</w:t>
            </w:r>
          </w:p>
        </w:tc>
      </w:tr>
    </w:tbl>
    <w:p>
      <w:pPr>
        <w:jc w:val="left"/>
        <w:rPr>
          <w:rFonts w:hint="default" w:ascii="Arial" w:hAnsi="Arial" w:eastAsia="宋体" w:cs="Arial"/>
          <w:sz w:val="24"/>
          <w:szCs w:val="24"/>
        </w:rPr>
      </w:pPr>
    </w:p>
    <w:p>
      <w:pPr>
        <w:jc w:val="left"/>
        <w:rPr>
          <w:rFonts w:hint="default" w:ascii="Arial" w:hAnsi="Arial" w:eastAsia="宋体" w:cs="Arial"/>
          <w:color w:val="FF0000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705238520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EC45A"/>
    <w:multiLevelType w:val="singleLevel"/>
    <w:tmpl w:val="864EC4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A964EF"/>
    <w:multiLevelType w:val="multilevel"/>
    <w:tmpl w:val="56A964E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zk2ZGI5NWQzNzNlNjUwNWQ5ZjkyMDA5OGVmYTcifQ=="/>
  </w:docVars>
  <w:rsids>
    <w:rsidRoot w:val="76A07A99"/>
    <w:rsid w:val="00016FE6"/>
    <w:rsid w:val="00043468"/>
    <w:rsid w:val="00056904"/>
    <w:rsid w:val="00080059"/>
    <w:rsid w:val="00080F4B"/>
    <w:rsid w:val="0008343B"/>
    <w:rsid w:val="00095194"/>
    <w:rsid w:val="00096755"/>
    <w:rsid w:val="000C6C11"/>
    <w:rsid w:val="000D6220"/>
    <w:rsid w:val="000D752C"/>
    <w:rsid w:val="000F2B1B"/>
    <w:rsid w:val="000F2DC1"/>
    <w:rsid w:val="000F5E8A"/>
    <w:rsid w:val="00110E04"/>
    <w:rsid w:val="0011691C"/>
    <w:rsid w:val="00127A03"/>
    <w:rsid w:val="0019599B"/>
    <w:rsid w:val="001A2E54"/>
    <w:rsid w:val="001C7C34"/>
    <w:rsid w:val="001E0EC3"/>
    <w:rsid w:val="002105CF"/>
    <w:rsid w:val="00214854"/>
    <w:rsid w:val="002208A6"/>
    <w:rsid w:val="002302A1"/>
    <w:rsid w:val="00236132"/>
    <w:rsid w:val="002719A9"/>
    <w:rsid w:val="00277B26"/>
    <w:rsid w:val="002821DD"/>
    <w:rsid w:val="00282656"/>
    <w:rsid w:val="002B28AF"/>
    <w:rsid w:val="002C0316"/>
    <w:rsid w:val="002C39D6"/>
    <w:rsid w:val="002C54CD"/>
    <w:rsid w:val="00306828"/>
    <w:rsid w:val="00332EBF"/>
    <w:rsid w:val="00335FD7"/>
    <w:rsid w:val="00340B3A"/>
    <w:rsid w:val="00360C4E"/>
    <w:rsid w:val="00394CDE"/>
    <w:rsid w:val="0039735F"/>
    <w:rsid w:val="003A40E7"/>
    <w:rsid w:val="003B7D8F"/>
    <w:rsid w:val="003D1654"/>
    <w:rsid w:val="003D4C3A"/>
    <w:rsid w:val="003F2740"/>
    <w:rsid w:val="0040081C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5EB6"/>
    <w:rsid w:val="004D07E8"/>
    <w:rsid w:val="004D4A39"/>
    <w:rsid w:val="004E6C64"/>
    <w:rsid w:val="004F29AE"/>
    <w:rsid w:val="0051232B"/>
    <w:rsid w:val="0051734A"/>
    <w:rsid w:val="00554A0F"/>
    <w:rsid w:val="0056165C"/>
    <w:rsid w:val="005A11DB"/>
    <w:rsid w:val="005B7A6F"/>
    <w:rsid w:val="005C06B1"/>
    <w:rsid w:val="005C7D6F"/>
    <w:rsid w:val="005D7749"/>
    <w:rsid w:val="005E248B"/>
    <w:rsid w:val="005F46D4"/>
    <w:rsid w:val="006033E5"/>
    <w:rsid w:val="006112CA"/>
    <w:rsid w:val="006143FD"/>
    <w:rsid w:val="00615612"/>
    <w:rsid w:val="00622DDE"/>
    <w:rsid w:val="00623C95"/>
    <w:rsid w:val="006621A0"/>
    <w:rsid w:val="006832C7"/>
    <w:rsid w:val="006902D4"/>
    <w:rsid w:val="006979C4"/>
    <w:rsid w:val="006A5F63"/>
    <w:rsid w:val="006C0334"/>
    <w:rsid w:val="006C247F"/>
    <w:rsid w:val="00710713"/>
    <w:rsid w:val="007319B9"/>
    <w:rsid w:val="00740C7A"/>
    <w:rsid w:val="007529BB"/>
    <w:rsid w:val="007605D9"/>
    <w:rsid w:val="00771BB0"/>
    <w:rsid w:val="00780EA3"/>
    <w:rsid w:val="0078490A"/>
    <w:rsid w:val="007935B1"/>
    <w:rsid w:val="007A015D"/>
    <w:rsid w:val="007A2C4C"/>
    <w:rsid w:val="007B2E66"/>
    <w:rsid w:val="007B4DD5"/>
    <w:rsid w:val="007C282F"/>
    <w:rsid w:val="007F7AF3"/>
    <w:rsid w:val="008047C2"/>
    <w:rsid w:val="00806046"/>
    <w:rsid w:val="008250CF"/>
    <w:rsid w:val="00854686"/>
    <w:rsid w:val="00861A8B"/>
    <w:rsid w:val="00890D6D"/>
    <w:rsid w:val="008A4A02"/>
    <w:rsid w:val="008A65B8"/>
    <w:rsid w:val="008C056F"/>
    <w:rsid w:val="008C2735"/>
    <w:rsid w:val="008D26AA"/>
    <w:rsid w:val="008D3D0D"/>
    <w:rsid w:val="008D5145"/>
    <w:rsid w:val="008D54C8"/>
    <w:rsid w:val="008F619F"/>
    <w:rsid w:val="008F7BF8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41F68"/>
    <w:rsid w:val="00A51EB8"/>
    <w:rsid w:val="00A5211A"/>
    <w:rsid w:val="00A56F16"/>
    <w:rsid w:val="00A62E9B"/>
    <w:rsid w:val="00A7626F"/>
    <w:rsid w:val="00A77A8F"/>
    <w:rsid w:val="00A81B62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50F1B"/>
    <w:rsid w:val="00B53C6B"/>
    <w:rsid w:val="00B770F9"/>
    <w:rsid w:val="00B82640"/>
    <w:rsid w:val="00BA0B11"/>
    <w:rsid w:val="00BA19DB"/>
    <w:rsid w:val="00BD3C82"/>
    <w:rsid w:val="00BE78EF"/>
    <w:rsid w:val="00C01C63"/>
    <w:rsid w:val="00C07044"/>
    <w:rsid w:val="00C13080"/>
    <w:rsid w:val="00C16AE2"/>
    <w:rsid w:val="00C22607"/>
    <w:rsid w:val="00C44550"/>
    <w:rsid w:val="00C47D8A"/>
    <w:rsid w:val="00C54DB1"/>
    <w:rsid w:val="00C575C2"/>
    <w:rsid w:val="00C671D6"/>
    <w:rsid w:val="00C719CB"/>
    <w:rsid w:val="00C84EC1"/>
    <w:rsid w:val="00CA42F7"/>
    <w:rsid w:val="00D117AF"/>
    <w:rsid w:val="00D228DC"/>
    <w:rsid w:val="00D53CEC"/>
    <w:rsid w:val="00D6771D"/>
    <w:rsid w:val="00D71E74"/>
    <w:rsid w:val="00D85008"/>
    <w:rsid w:val="00DA4964"/>
    <w:rsid w:val="00DB070D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3067B"/>
    <w:rsid w:val="00E31FDD"/>
    <w:rsid w:val="00E41171"/>
    <w:rsid w:val="00E461A2"/>
    <w:rsid w:val="00E75228"/>
    <w:rsid w:val="00E849E6"/>
    <w:rsid w:val="00E874E2"/>
    <w:rsid w:val="00E90492"/>
    <w:rsid w:val="00E93F24"/>
    <w:rsid w:val="00EB69D0"/>
    <w:rsid w:val="00ED54D1"/>
    <w:rsid w:val="00F01998"/>
    <w:rsid w:val="00F03B43"/>
    <w:rsid w:val="00F04EC5"/>
    <w:rsid w:val="00F45953"/>
    <w:rsid w:val="00F525C8"/>
    <w:rsid w:val="00F7771E"/>
    <w:rsid w:val="00F91658"/>
    <w:rsid w:val="00FA4D99"/>
    <w:rsid w:val="00FA4F87"/>
    <w:rsid w:val="00FD159D"/>
    <w:rsid w:val="00FD478B"/>
    <w:rsid w:val="00FE53FF"/>
    <w:rsid w:val="00FF37F2"/>
    <w:rsid w:val="01CE7C58"/>
    <w:rsid w:val="042643EE"/>
    <w:rsid w:val="04806059"/>
    <w:rsid w:val="04AF5E6B"/>
    <w:rsid w:val="05C47E9D"/>
    <w:rsid w:val="076C5102"/>
    <w:rsid w:val="07941ABE"/>
    <w:rsid w:val="0A134C4D"/>
    <w:rsid w:val="0A9D21CB"/>
    <w:rsid w:val="0B602B22"/>
    <w:rsid w:val="0C0B1570"/>
    <w:rsid w:val="0D4E6936"/>
    <w:rsid w:val="0DFB2361"/>
    <w:rsid w:val="10E222B1"/>
    <w:rsid w:val="116A54F1"/>
    <w:rsid w:val="11A57910"/>
    <w:rsid w:val="11A74BB6"/>
    <w:rsid w:val="121C73D0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73B7D65"/>
    <w:rsid w:val="17C1762F"/>
    <w:rsid w:val="198049C6"/>
    <w:rsid w:val="1B4A210C"/>
    <w:rsid w:val="1BAE0C8B"/>
    <w:rsid w:val="1C972DC6"/>
    <w:rsid w:val="1E5C086F"/>
    <w:rsid w:val="1FF06F09"/>
    <w:rsid w:val="1FF34C4A"/>
    <w:rsid w:val="21910255"/>
    <w:rsid w:val="2257228B"/>
    <w:rsid w:val="22B145B0"/>
    <w:rsid w:val="23A541B4"/>
    <w:rsid w:val="23DE2FC4"/>
    <w:rsid w:val="242B2C49"/>
    <w:rsid w:val="26F02FBA"/>
    <w:rsid w:val="277966FE"/>
    <w:rsid w:val="2B732DA8"/>
    <w:rsid w:val="2C0577EE"/>
    <w:rsid w:val="2E11151A"/>
    <w:rsid w:val="2E3E01DF"/>
    <w:rsid w:val="34CA533B"/>
    <w:rsid w:val="350F0DF2"/>
    <w:rsid w:val="37A76566"/>
    <w:rsid w:val="38596E96"/>
    <w:rsid w:val="3B2B0AFE"/>
    <w:rsid w:val="3C916046"/>
    <w:rsid w:val="407A518F"/>
    <w:rsid w:val="41E23FA3"/>
    <w:rsid w:val="431275E6"/>
    <w:rsid w:val="43EF3531"/>
    <w:rsid w:val="43EF372D"/>
    <w:rsid w:val="454D21FC"/>
    <w:rsid w:val="46AD74C0"/>
    <w:rsid w:val="47000AB6"/>
    <w:rsid w:val="489A4E6A"/>
    <w:rsid w:val="4A2E7B20"/>
    <w:rsid w:val="4B2F1C6D"/>
    <w:rsid w:val="4C7D59F6"/>
    <w:rsid w:val="4E7B707F"/>
    <w:rsid w:val="4E99531F"/>
    <w:rsid w:val="4E9C2D13"/>
    <w:rsid w:val="50A7487F"/>
    <w:rsid w:val="523F3C19"/>
    <w:rsid w:val="52625890"/>
    <w:rsid w:val="533052C9"/>
    <w:rsid w:val="534E482C"/>
    <w:rsid w:val="54800C6C"/>
    <w:rsid w:val="55910FC8"/>
    <w:rsid w:val="55F429AF"/>
    <w:rsid w:val="58FD75D2"/>
    <w:rsid w:val="59012109"/>
    <w:rsid w:val="5B241B5B"/>
    <w:rsid w:val="5E7D76F6"/>
    <w:rsid w:val="5FF679AC"/>
    <w:rsid w:val="63D15DC4"/>
    <w:rsid w:val="64DB4612"/>
    <w:rsid w:val="6595340D"/>
    <w:rsid w:val="667370B7"/>
    <w:rsid w:val="667D5B85"/>
    <w:rsid w:val="673B768F"/>
    <w:rsid w:val="6AA0217D"/>
    <w:rsid w:val="6E1127C4"/>
    <w:rsid w:val="6ED547AD"/>
    <w:rsid w:val="6F487B91"/>
    <w:rsid w:val="724F1673"/>
    <w:rsid w:val="73EF4E98"/>
    <w:rsid w:val="76A07A99"/>
    <w:rsid w:val="780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字符"/>
    <w:basedOn w:val="10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批注文字 字符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2022-10-05T02:04:00Z</dcterms:created>
  <dc:creator>Administrator</dc:creator>
  <cp:lastModifiedBy>闭月羞草</cp:lastModifiedBy>
  <cp:lastPrinted>2019-09-19T09:31:00Z</cp:lastPrinted>
  <dcterms:modified xsi:type="dcterms:W3CDTF">2024-05-13T01:31:29Z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9C69918950BD4F6EA0591D2A51508831</vt:lpwstr>
  </property>
</Properties>
</file>